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87" w:rsidRDefault="00EA1F87" w:rsidP="007F096F">
      <w:pPr>
        <w:pStyle w:val="Heading1"/>
        <w:spacing w:line="240" w:lineRule="auto"/>
        <w:jc w:val="center"/>
        <w:rPr>
          <w:color w:val="000000"/>
          <w:sz w:val="32"/>
          <w:szCs w:val="32"/>
        </w:rPr>
      </w:pPr>
      <w:bookmarkStart w:id="0" w:name="_Toc436221578"/>
      <w:bookmarkStart w:id="1" w:name="_Toc289093428"/>
      <w:r>
        <w:rPr>
          <w:rFonts w:cs="宋体" w:hint="eastAsia"/>
          <w:color w:val="000000"/>
          <w:sz w:val="32"/>
          <w:szCs w:val="32"/>
        </w:rPr>
        <w:t>严重精神障碍患者管理服务规范</w:t>
      </w:r>
    </w:p>
    <w:p w:rsidR="00EA1F87" w:rsidRDefault="00EA1F87" w:rsidP="00785998">
      <w:pPr>
        <w:adjustRightInd w:val="0"/>
        <w:snapToGrid w:val="0"/>
        <w:spacing w:line="400" w:lineRule="exact"/>
        <w:ind w:firstLineChars="200" w:firstLine="31680"/>
        <w:rPr>
          <w:rFonts w:ascii="黑体" w:eastAsia="黑体" w:hAnsi="宋体"/>
          <w:color w:val="000000"/>
          <w:sz w:val="24"/>
          <w:szCs w:val="24"/>
        </w:rPr>
      </w:pPr>
      <w:r>
        <w:rPr>
          <w:rFonts w:ascii="黑体" w:eastAsia="黑体" w:hAnsi="宋体" w:cs="黑体" w:hint="eastAsia"/>
          <w:color w:val="000000"/>
          <w:sz w:val="24"/>
          <w:szCs w:val="24"/>
        </w:rPr>
        <w:t>一、服务对象</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辖区内常住居民中诊断明确、在家居住的严重精神障碍患者。主要包括精神分裂症、分裂情感性障碍、偏执性精神病、双相情感障碍、癫痫所致精神障碍、精神发育迟滞伴发精神障碍。</w:t>
      </w:r>
    </w:p>
    <w:p w:rsidR="00EA1F87" w:rsidRDefault="00EA1F87" w:rsidP="00785998">
      <w:pPr>
        <w:adjustRightInd w:val="0"/>
        <w:snapToGrid w:val="0"/>
        <w:spacing w:line="400" w:lineRule="exact"/>
        <w:ind w:firstLineChars="200" w:firstLine="31680"/>
        <w:rPr>
          <w:rFonts w:ascii="黑体" w:eastAsia="黑体" w:hAnsi="宋体"/>
          <w:color w:val="000000"/>
          <w:sz w:val="24"/>
          <w:szCs w:val="24"/>
        </w:rPr>
      </w:pPr>
      <w:r>
        <w:rPr>
          <w:rFonts w:ascii="黑体" w:eastAsia="黑体" w:hAnsi="宋体" w:cs="黑体" w:hint="eastAsia"/>
          <w:color w:val="000000"/>
          <w:sz w:val="24"/>
          <w:szCs w:val="24"/>
        </w:rPr>
        <w:t>二、服务内容</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（一）患者信息管理</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在将严重精神障碍患者纳入管理时，需由家属提供或直接转自原承担治疗任务的专业医疗卫生机构的疾病诊疗相关信息，同时为患者进行一次全面评估，为其建立居民健康档案，并按照要求填写严重精神障碍患者个人信息补充表。</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（二）随访评估</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对应管理的严重精神障碍患者每年至少随访</w:t>
      </w:r>
      <w:r>
        <w:rPr>
          <w:rFonts w:ascii="仿宋_GB2312" w:hAnsi="宋体" w:cs="仿宋_GB2312"/>
          <w:color w:val="000000"/>
          <w:sz w:val="24"/>
          <w:szCs w:val="24"/>
        </w:rPr>
        <w:t>4</w:t>
      </w:r>
      <w:r>
        <w:rPr>
          <w:rFonts w:ascii="仿宋_GB2312" w:hAnsi="宋体" w:cs="仿宋_GB2312" w:hint="eastAsia"/>
          <w:color w:val="000000"/>
          <w:sz w:val="24"/>
          <w:szCs w:val="24"/>
        </w:rPr>
        <w:t>次，每次随访应对患者进行危险性评估；检查患者的精神状况，包括感觉、知觉、思维、情感和意志行为、自知力等；询问和评估患者的躯体疾病、社会功能情况、用药情况及各项实验室检查结果等。其中，危险性评估分为</w:t>
      </w:r>
      <w:r>
        <w:rPr>
          <w:rFonts w:ascii="仿宋_GB2312" w:hAnsi="宋体" w:cs="仿宋_GB2312"/>
          <w:color w:val="000000"/>
          <w:sz w:val="24"/>
          <w:szCs w:val="24"/>
        </w:rPr>
        <w:t>6</w:t>
      </w:r>
      <w:r>
        <w:rPr>
          <w:rFonts w:ascii="仿宋_GB2312" w:hAnsi="宋体" w:cs="仿宋_GB2312" w:hint="eastAsia"/>
          <w:color w:val="000000"/>
          <w:sz w:val="24"/>
          <w:szCs w:val="24"/>
        </w:rPr>
        <w:t>级。</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0</w:t>
      </w:r>
      <w:r>
        <w:rPr>
          <w:rFonts w:ascii="仿宋_GB2312" w:hAnsi="宋体" w:cs="仿宋_GB2312" w:hint="eastAsia"/>
          <w:color w:val="000000"/>
          <w:sz w:val="24"/>
          <w:szCs w:val="24"/>
        </w:rPr>
        <w:t>级：无符合以下</w:t>
      </w:r>
      <w:r>
        <w:rPr>
          <w:rFonts w:ascii="仿宋_GB2312" w:hAnsi="宋体" w:cs="仿宋_GB2312"/>
          <w:color w:val="000000"/>
          <w:sz w:val="24"/>
          <w:szCs w:val="24"/>
        </w:rPr>
        <w:t>1-5</w:t>
      </w:r>
      <w:r>
        <w:rPr>
          <w:rFonts w:ascii="仿宋_GB2312" w:hAnsi="宋体" w:cs="仿宋_GB2312" w:hint="eastAsia"/>
          <w:color w:val="000000"/>
          <w:sz w:val="24"/>
          <w:szCs w:val="24"/>
        </w:rPr>
        <w:t>级中的任何行为。</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1</w:t>
      </w:r>
      <w:r>
        <w:rPr>
          <w:rFonts w:ascii="仿宋_GB2312" w:hAnsi="宋体" w:cs="仿宋_GB2312" w:hint="eastAsia"/>
          <w:color w:val="000000"/>
          <w:sz w:val="24"/>
          <w:szCs w:val="24"/>
        </w:rPr>
        <w:t>级：口头威胁，喊叫，但没有打砸行为。</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2</w:t>
      </w:r>
      <w:r>
        <w:rPr>
          <w:rFonts w:ascii="仿宋_GB2312" w:hAnsi="宋体" w:cs="仿宋_GB2312" w:hint="eastAsia"/>
          <w:color w:val="000000"/>
          <w:sz w:val="24"/>
          <w:szCs w:val="24"/>
        </w:rPr>
        <w:t>级：打砸行为，局限在家里，针对财物，能被劝说制止。</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3</w:t>
      </w:r>
      <w:r>
        <w:rPr>
          <w:rFonts w:ascii="仿宋_GB2312" w:hAnsi="宋体" w:cs="仿宋_GB2312" w:hint="eastAsia"/>
          <w:color w:val="000000"/>
          <w:sz w:val="24"/>
          <w:szCs w:val="24"/>
        </w:rPr>
        <w:t>级：明显打砸行为，不分场合，针对财物，不能接受劝说而停止。</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4</w:t>
      </w:r>
      <w:r>
        <w:rPr>
          <w:rFonts w:ascii="仿宋_GB2312" w:hAnsi="宋体" w:cs="仿宋_GB2312" w:hint="eastAsia"/>
          <w:color w:val="000000"/>
          <w:sz w:val="24"/>
          <w:szCs w:val="24"/>
        </w:rPr>
        <w:t>级：持续的打砸行为，不分场合，针对财物或人，不能接受劝说而停止（包括自伤、自杀）。</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5</w:t>
      </w:r>
      <w:r>
        <w:rPr>
          <w:rFonts w:ascii="仿宋_GB2312" w:hAnsi="宋体" w:cs="仿宋_GB2312" w:hint="eastAsia"/>
          <w:color w:val="000000"/>
          <w:sz w:val="24"/>
          <w:szCs w:val="24"/>
        </w:rPr>
        <w:t>级：持械针对人的任何暴力行为，或者纵火、爆炸等行为，无论在家里还是公共场合。</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（三）分类干预</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根据患者的危险性评估分级、社会功能状况、精神症状评估、自知力判断，以及患者是否存在药物不良反应或躯体疾病情况对患者进行分类干预。</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1.</w:t>
      </w:r>
      <w:r>
        <w:rPr>
          <w:rFonts w:ascii="仿宋_GB2312" w:hAnsi="宋体" w:cs="仿宋_GB2312" w:hint="eastAsia"/>
          <w:color w:val="000000"/>
          <w:sz w:val="24"/>
          <w:szCs w:val="24"/>
        </w:rPr>
        <w:t>病情不稳定患者。若危险性为</w:t>
      </w:r>
      <w:r>
        <w:rPr>
          <w:rFonts w:ascii="仿宋_GB2312" w:hAnsi="宋体" w:cs="仿宋_GB2312"/>
          <w:color w:val="000000"/>
          <w:sz w:val="24"/>
          <w:szCs w:val="24"/>
        </w:rPr>
        <w:t>3</w:t>
      </w:r>
      <w:r>
        <w:rPr>
          <w:rFonts w:ascii="仿宋_GB2312" w:hAnsi="宋体" w:cs="仿宋_GB2312" w:hint="eastAsia"/>
          <w:color w:val="000000"/>
          <w:sz w:val="24"/>
          <w:szCs w:val="24"/>
        </w:rPr>
        <w:t>～</w:t>
      </w:r>
      <w:r>
        <w:rPr>
          <w:rFonts w:ascii="仿宋_GB2312" w:hAnsi="宋体" w:cs="仿宋_GB2312"/>
          <w:color w:val="000000"/>
          <w:sz w:val="24"/>
          <w:szCs w:val="24"/>
        </w:rPr>
        <w:t>5</w:t>
      </w:r>
      <w:r>
        <w:rPr>
          <w:rFonts w:ascii="仿宋_GB2312" w:hAnsi="宋体" w:cs="仿宋_GB2312" w:hint="eastAsia"/>
          <w:color w:val="000000"/>
          <w:sz w:val="24"/>
          <w:szCs w:val="24"/>
        </w:rPr>
        <w:t>级或精神症状明显、自知力缺乏、有严重药物不良反应或严重躯体疾病，对症处理后立即转诊</w:t>
      </w:r>
      <w:r>
        <w:rPr>
          <w:rFonts w:ascii="仿宋_GB2312" w:cs="仿宋_GB2312" w:hint="eastAsia"/>
          <w:color w:val="000000"/>
          <w:kern w:val="0"/>
          <w:sz w:val="24"/>
          <w:szCs w:val="24"/>
        </w:rPr>
        <w:t>到上级医院。必要时报告当地公安部门，</w:t>
      </w:r>
      <w:r>
        <w:rPr>
          <w:rFonts w:ascii="仿宋_GB2312" w:hAnsi="宋体" w:cs="仿宋_GB2312"/>
          <w:color w:val="000000"/>
          <w:sz w:val="24"/>
          <w:szCs w:val="24"/>
        </w:rPr>
        <w:t>2</w:t>
      </w:r>
      <w:r>
        <w:rPr>
          <w:rFonts w:ascii="仿宋_GB2312" w:hAnsi="宋体" w:cs="仿宋_GB2312" w:hint="eastAsia"/>
          <w:color w:val="000000"/>
          <w:sz w:val="24"/>
          <w:szCs w:val="24"/>
        </w:rPr>
        <w:t>周内</w:t>
      </w:r>
      <w:r>
        <w:rPr>
          <w:rFonts w:ascii="仿宋_GB2312" w:cs="仿宋_GB2312" w:hint="eastAsia"/>
          <w:color w:val="000000"/>
          <w:kern w:val="0"/>
          <w:sz w:val="24"/>
          <w:szCs w:val="24"/>
        </w:rPr>
        <w:t>了解其治疗情况</w:t>
      </w:r>
      <w:r>
        <w:rPr>
          <w:rFonts w:ascii="仿宋_GB2312" w:hAnsi="宋体" w:cs="仿宋_GB2312" w:hint="eastAsia"/>
          <w:color w:val="000000"/>
          <w:sz w:val="24"/>
          <w:szCs w:val="24"/>
        </w:rPr>
        <w:t>。</w:t>
      </w:r>
      <w:r>
        <w:rPr>
          <w:rFonts w:ascii="仿宋_GB2312" w:cs="仿宋_GB2312" w:hint="eastAsia"/>
          <w:color w:val="000000"/>
          <w:kern w:val="0"/>
          <w:sz w:val="24"/>
          <w:szCs w:val="24"/>
        </w:rPr>
        <w:t>对于未能住院或转诊的患者</w:t>
      </w:r>
      <w:r>
        <w:rPr>
          <w:rFonts w:ascii="仿宋_GB2312" w:hAnsi="宋体" w:cs="仿宋_GB2312" w:hint="eastAsia"/>
          <w:color w:val="000000"/>
          <w:sz w:val="24"/>
          <w:szCs w:val="24"/>
        </w:rPr>
        <w:t>，联系精神专科医师进行相应处置，并在居委会人员、民警的共同协助下，</w:t>
      </w:r>
      <w:r>
        <w:rPr>
          <w:rFonts w:ascii="仿宋_GB2312" w:hAnsi="宋体" w:cs="仿宋_GB2312"/>
          <w:color w:val="000000"/>
          <w:sz w:val="24"/>
          <w:szCs w:val="24"/>
        </w:rPr>
        <w:t>2</w:t>
      </w:r>
      <w:r>
        <w:rPr>
          <w:rFonts w:ascii="仿宋_GB2312" w:hAnsi="宋体" w:cs="仿宋_GB2312" w:hint="eastAsia"/>
          <w:color w:val="000000"/>
          <w:sz w:val="24"/>
          <w:szCs w:val="24"/>
        </w:rPr>
        <w:t>周内随访。</w:t>
      </w:r>
    </w:p>
    <w:p w:rsidR="00EA1F87" w:rsidRDefault="00EA1F87" w:rsidP="00785998">
      <w:pPr>
        <w:adjustRightInd w:val="0"/>
        <w:snapToGrid w:val="0"/>
        <w:spacing w:line="400" w:lineRule="exact"/>
        <w:ind w:firstLineChars="200" w:firstLine="31680"/>
        <w:rPr>
          <w:rFonts w:ascii="仿宋_GB2312" w:hAnsi="宋体" w:cs="仿宋_GB2312"/>
          <w:color w:val="000000"/>
          <w:sz w:val="24"/>
          <w:szCs w:val="24"/>
        </w:rPr>
      </w:pPr>
      <w:r>
        <w:rPr>
          <w:rFonts w:ascii="仿宋_GB2312" w:hAnsi="宋体" w:cs="仿宋_GB2312"/>
          <w:color w:val="000000"/>
          <w:sz w:val="24"/>
          <w:szCs w:val="24"/>
        </w:rPr>
        <w:t>2.</w:t>
      </w:r>
      <w:r>
        <w:rPr>
          <w:rFonts w:ascii="仿宋_GB2312" w:hAnsi="宋体" w:cs="仿宋_GB2312" w:hint="eastAsia"/>
          <w:color w:val="000000"/>
          <w:sz w:val="24"/>
          <w:szCs w:val="24"/>
        </w:rPr>
        <w:t>病情基本稳定患者。若危险性为</w:t>
      </w:r>
      <w:r>
        <w:rPr>
          <w:rFonts w:ascii="仿宋_GB2312" w:hAnsi="宋体" w:cs="仿宋_GB2312"/>
          <w:color w:val="000000"/>
          <w:sz w:val="24"/>
          <w:szCs w:val="24"/>
        </w:rPr>
        <w:t>1</w:t>
      </w:r>
      <w:r>
        <w:rPr>
          <w:rFonts w:ascii="仿宋_GB2312" w:hAnsi="宋体" w:cs="仿宋_GB2312" w:hint="eastAsia"/>
          <w:color w:val="000000"/>
          <w:sz w:val="24"/>
          <w:szCs w:val="24"/>
        </w:rPr>
        <w:t>～</w:t>
      </w:r>
      <w:r>
        <w:rPr>
          <w:rFonts w:ascii="仿宋_GB2312" w:hAnsi="宋体" w:cs="仿宋_GB2312"/>
          <w:color w:val="000000"/>
          <w:sz w:val="24"/>
          <w:szCs w:val="24"/>
        </w:rPr>
        <w:t>2</w:t>
      </w:r>
      <w:r>
        <w:rPr>
          <w:rFonts w:ascii="仿宋_GB2312" w:hAnsi="宋体" w:cs="仿宋_GB2312" w:hint="eastAsia"/>
          <w:color w:val="000000"/>
          <w:sz w:val="24"/>
          <w:szCs w:val="24"/>
        </w:rPr>
        <w:t>级，或精神症状、自知力、社会功能状况至少有一方面较差，首先应判断是病情波动或药物疗效不佳，还是伴有药物不良反应或躯体症状恶化，分别采取在规定剂量范围内调整现用药物剂量和查找原因对症治疗的措施，</w:t>
      </w:r>
      <w:r>
        <w:rPr>
          <w:rFonts w:ascii="仿宋_GB2312" w:hAnsi="宋体" w:cs="仿宋_GB2312"/>
          <w:color w:val="000000"/>
          <w:sz w:val="24"/>
          <w:szCs w:val="24"/>
        </w:rPr>
        <w:t>2</w:t>
      </w:r>
      <w:r>
        <w:rPr>
          <w:rFonts w:ascii="仿宋_GB2312" w:hAnsi="宋体" w:cs="仿宋_GB2312" w:hint="eastAsia"/>
          <w:color w:val="000000"/>
          <w:sz w:val="24"/>
          <w:szCs w:val="24"/>
        </w:rPr>
        <w:t>周时随访，若处理后病情趋于稳定者，可维持目前治疗方案，</w:t>
      </w:r>
      <w:r>
        <w:rPr>
          <w:rFonts w:ascii="仿宋_GB2312" w:hAnsi="宋体" w:cs="仿宋_GB2312"/>
          <w:color w:val="000000"/>
          <w:sz w:val="24"/>
          <w:szCs w:val="24"/>
        </w:rPr>
        <w:t>3</w:t>
      </w:r>
      <w:r>
        <w:rPr>
          <w:rFonts w:ascii="仿宋_GB2312" w:hAnsi="宋体" w:cs="仿宋_GB2312" w:hint="eastAsia"/>
          <w:color w:val="000000"/>
          <w:sz w:val="24"/>
          <w:szCs w:val="24"/>
        </w:rPr>
        <w:t>个月时随访；未达到稳定者，应请精神专科医师进行技术指导，</w:t>
      </w:r>
      <w:r>
        <w:rPr>
          <w:rFonts w:ascii="仿宋_GB2312" w:hAnsi="宋体" w:cs="仿宋_GB2312"/>
          <w:color w:val="000000"/>
          <w:sz w:val="24"/>
          <w:szCs w:val="24"/>
        </w:rPr>
        <w:t>1</w:t>
      </w:r>
      <w:r>
        <w:rPr>
          <w:rFonts w:ascii="仿宋_GB2312" w:hAnsi="宋体" w:cs="仿宋_GB2312" w:hint="eastAsia"/>
          <w:color w:val="000000"/>
          <w:sz w:val="24"/>
          <w:szCs w:val="24"/>
        </w:rPr>
        <w:t>个月时随访。</w:t>
      </w:r>
      <w:r>
        <w:rPr>
          <w:rFonts w:ascii="仿宋_GB2312" w:hAnsi="宋体" w:cs="仿宋_GB2312"/>
          <w:color w:val="000000"/>
          <w:sz w:val="24"/>
          <w:szCs w:val="24"/>
        </w:rPr>
        <w:t xml:space="preserve"> </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3.</w:t>
      </w:r>
      <w:r>
        <w:rPr>
          <w:rFonts w:ascii="仿宋_GB2312" w:hAnsi="宋体" w:cs="仿宋_GB2312" w:hint="eastAsia"/>
          <w:color w:val="000000"/>
          <w:sz w:val="24"/>
          <w:szCs w:val="24"/>
        </w:rPr>
        <w:t>病情稳定患者。若危险性为</w:t>
      </w:r>
      <w:r>
        <w:rPr>
          <w:rFonts w:ascii="仿宋_GB2312" w:hAnsi="宋体" w:cs="仿宋_GB2312"/>
          <w:color w:val="000000"/>
          <w:sz w:val="24"/>
          <w:szCs w:val="24"/>
        </w:rPr>
        <w:t>0</w:t>
      </w:r>
      <w:r>
        <w:rPr>
          <w:rFonts w:ascii="仿宋_GB2312" w:hAnsi="宋体" w:cs="仿宋_GB2312" w:hint="eastAsia"/>
          <w:color w:val="000000"/>
          <w:sz w:val="24"/>
          <w:szCs w:val="24"/>
        </w:rPr>
        <w:t>级，且精神症状基本消失，自知力基本恢复，社会功能处于一般或良好，无严重药物不良反应，躯体疾病稳定，无其他异常，继续执行上级医院制定的治疗方案，</w:t>
      </w:r>
      <w:r>
        <w:rPr>
          <w:rFonts w:ascii="仿宋_GB2312" w:hAnsi="宋体" w:cs="仿宋_GB2312"/>
          <w:color w:val="000000"/>
          <w:sz w:val="24"/>
          <w:szCs w:val="24"/>
        </w:rPr>
        <w:t>3</w:t>
      </w:r>
      <w:r>
        <w:rPr>
          <w:rFonts w:ascii="仿宋_GB2312" w:hAnsi="宋体" w:cs="仿宋_GB2312" w:hint="eastAsia"/>
          <w:color w:val="000000"/>
          <w:sz w:val="24"/>
          <w:szCs w:val="24"/>
        </w:rPr>
        <w:t>个月时随访。</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4.</w:t>
      </w:r>
      <w:r>
        <w:rPr>
          <w:rFonts w:ascii="仿宋_GB2312" w:hAnsi="宋体" w:cs="仿宋_GB2312" w:hint="eastAsia"/>
          <w:color w:val="000000"/>
          <w:sz w:val="24"/>
          <w:szCs w:val="24"/>
        </w:rPr>
        <w:t>每次随访根据患者病情的控制情况，对患者及其家属进行有针对性的健康教育和生活技能训练等方面的康复指导，对家属提供心理支持和帮助。</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（四）健康体检</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在患者病情许可的情况下，征得监护人与</w:t>
      </w:r>
      <w:r>
        <w:rPr>
          <w:rFonts w:ascii="仿宋_GB2312" w:hAnsi="宋体" w:cs="仿宋_GB2312"/>
          <w:color w:val="000000"/>
          <w:sz w:val="24"/>
          <w:szCs w:val="24"/>
        </w:rPr>
        <w:t>(</w:t>
      </w:r>
      <w:r>
        <w:rPr>
          <w:rFonts w:ascii="仿宋_GB2312" w:hAnsi="宋体" w:cs="仿宋_GB2312" w:hint="eastAsia"/>
          <w:color w:val="000000"/>
          <w:sz w:val="24"/>
          <w:szCs w:val="24"/>
        </w:rPr>
        <w:t>或</w:t>
      </w:r>
      <w:r>
        <w:rPr>
          <w:rFonts w:ascii="仿宋_GB2312" w:hAnsi="宋体" w:cs="仿宋_GB2312"/>
          <w:color w:val="000000"/>
          <w:sz w:val="24"/>
          <w:szCs w:val="24"/>
        </w:rPr>
        <w:t>)</w:t>
      </w:r>
      <w:r>
        <w:rPr>
          <w:rFonts w:ascii="仿宋_GB2312" w:hAnsi="宋体" w:cs="仿宋_GB2312" w:hint="eastAsia"/>
          <w:color w:val="000000"/>
          <w:sz w:val="24"/>
          <w:szCs w:val="24"/>
        </w:rPr>
        <w:t>患者本人同意后，每年进行</w:t>
      </w:r>
      <w:r>
        <w:rPr>
          <w:rFonts w:ascii="仿宋_GB2312" w:hAnsi="宋体" w:cs="仿宋_GB2312"/>
          <w:color w:val="000000"/>
          <w:sz w:val="24"/>
          <w:szCs w:val="24"/>
        </w:rPr>
        <w:t>1</w:t>
      </w:r>
      <w:r>
        <w:rPr>
          <w:rFonts w:ascii="仿宋_GB2312" w:hAnsi="宋体" w:cs="仿宋_GB2312" w:hint="eastAsia"/>
          <w:color w:val="000000"/>
          <w:sz w:val="24"/>
          <w:szCs w:val="24"/>
        </w:rPr>
        <w:t>次健康检查，可与随访相结合。内容包括一般体格检查、血压、体重、血常规</w:t>
      </w:r>
      <w:r>
        <w:rPr>
          <w:rFonts w:ascii="仿宋_GB2312" w:hAnsi="宋体" w:cs="仿宋_GB2312"/>
          <w:color w:val="000000"/>
          <w:sz w:val="24"/>
          <w:szCs w:val="24"/>
        </w:rPr>
        <w:t>(</w:t>
      </w:r>
      <w:r>
        <w:rPr>
          <w:rFonts w:ascii="仿宋_GB2312" w:hAnsi="宋体" w:cs="仿宋_GB2312" w:hint="eastAsia"/>
          <w:color w:val="000000"/>
          <w:sz w:val="24"/>
          <w:szCs w:val="24"/>
        </w:rPr>
        <w:t>含白细胞分类</w:t>
      </w:r>
      <w:r>
        <w:rPr>
          <w:rFonts w:ascii="仿宋_GB2312" w:hAnsi="宋体" w:cs="仿宋_GB2312"/>
          <w:color w:val="000000"/>
          <w:sz w:val="24"/>
          <w:szCs w:val="24"/>
        </w:rPr>
        <w:t>)</w:t>
      </w:r>
      <w:r>
        <w:rPr>
          <w:rFonts w:ascii="仿宋_GB2312" w:hAnsi="宋体" w:cs="仿宋_GB2312" w:hint="eastAsia"/>
          <w:color w:val="000000"/>
          <w:sz w:val="24"/>
          <w:szCs w:val="24"/>
        </w:rPr>
        <w:t>、转氨酶、血糖、心电图。</w:t>
      </w:r>
    </w:p>
    <w:p w:rsidR="00EA1F87" w:rsidRDefault="00EA1F87" w:rsidP="00785998">
      <w:pPr>
        <w:adjustRightInd w:val="0"/>
        <w:snapToGrid w:val="0"/>
        <w:spacing w:afterLines="50" w:line="400" w:lineRule="exact"/>
        <w:ind w:firstLineChars="200" w:firstLine="31680"/>
        <w:rPr>
          <w:rFonts w:ascii="黑体" w:eastAsia="黑体" w:hAnsi="宋体"/>
          <w:color w:val="000000"/>
          <w:sz w:val="24"/>
          <w:szCs w:val="24"/>
        </w:rPr>
      </w:pPr>
      <w:r>
        <w:rPr>
          <w:rFonts w:ascii="黑体" w:eastAsia="黑体" w:hAnsi="宋体" w:cs="黑体" w:hint="eastAsia"/>
          <w:color w:val="000000"/>
          <w:sz w:val="24"/>
          <w:szCs w:val="24"/>
        </w:rPr>
        <w:t>三、服务流程</w:t>
      </w:r>
    </w:p>
    <w:p w:rsidR="00EA1F87" w:rsidRDefault="00EA1F87" w:rsidP="007F096F">
      <w:pPr>
        <w:adjustRightInd w:val="0"/>
        <w:snapToGri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0" o:spid="_x0000_i1025" type="#_x0000_t75" style="width:413.25pt;height:319.5pt">
            <v:imagedata r:id="rId7" o:title="" cropbottom="6791f"/>
          </v:shape>
        </w:pict>
      </w:r>
    </w:p>
    <w:p w:rsidR="00EA1F87" w:rsidRDefault="00EA1F87" w:rsidP="00785998">
      <w:pPr>
        <w:adjustRightInd w:val="0"/>
        <w:snapToGrid w:val="0"/>
        <w:spacing w:afterLines="50" w:line="400" w:lineRule="exact"/>
        <w:ind w:firstLineChars="200" w:firstLine="31680"/>
        <w:rPr>
          <w:rFonts w:ascii="黑体" w:eastAsia="黑体" w:hAnsi="宋体"/>
          <w:color w:val="000000"/>
          <w:sz w:val="24"/>
          <w:szCs w:val="24"/>
        </w:rPr>
      </w:pPr>
      <w:r>
        <w:rPr>
          <w:rFonts w:ascii="黑体" w:eastAsia="黑体" w:hAnsi="宋体" w:cs="黑体" w:hint="eastAsia"/>
          <w:color w:val="000000"/>
          <w:sz w:val="24"/>
          <w:szCs w:val="24"/>
        </w:rPr>
        <w:t>四、服务要求</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（一）配备接受过严重精神障碍管理培训的专（兼）职人员，开展本规范规定的健康管理工作。</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（二）与相关部门加强联系，及时为辖区内新发现的严重精神障碍患者建立健康档案并根据情况及时更新。</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（三）随访包括预约患者到门诊就诊、电话追踪和家庭访视等方式。</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（四）加强宣传，鼓励和帮助患者进行社会功能康复训练，指导患者参与社会活动，接受职业训练。</w:t>
      </w:r>
    </w:p>
    <w:p w:rsidR="00EA1F87" w:rsidRDefault="00EA1F87" w:rsidP="00785998">
      <w:pPr>
        <w:adjustRightInd w:val="0"/>
        <w:snapToGrid w:val="0"/>
        <w:spacing w:line="400" w:lineRule="exact"/>
        <w:ind w:firstLineChars="200" w:firstLine="31680"/>
        <w:rPr>
          <w:rFonts w:ascii="黑体" w:eastAsia="黑体" w:hAnsi="宋体"/>
          <w:color w:val="000000"/>
          <w:sz w:val="24"/>
          <w:szCs w:val="24"/>
        </w:rPr>
      </w:pPr>
      <w:r>
        <w:rPr>
          <w:rFonts w:ascii="黑体" w:eastAsia="黑体" w:hAnsi="宋体" w:cs="黑体" w:hint="eastAsia"/>
          <w:color w:val="000000"/>
          <w:sz w:val="24"/>
          <w:szCs w:val="24"/>
        </w:rPr>
        <w:t>五、工作指标</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hint="eastAsia"/>
          <w:color w:val="000000"/>
          <w:sz w:val="24"/>
          <w:szCs w:val="24"/>
        </w:rPr>
        <w:t>严重精神障碍患者规范管理率</w:t>
      </w:r>
      <w:r>
        <w:rPr>
          <w:rFonts w:ascii="仿宋_GB2312" w:hAnsi="宋体" w:cs="仿宋_GB2312"/>
          <w:color w:val="000000"/>
          <w:sz w:val="24"/>
          <w:szCs w:val="24"/>
        </w:rPr>
        <w:t>=</w:t>
      </w:r>
      <w:r>
        <w:rPr>
          <w:rFonts w:ascii="仿宋_GB2312" w:hAnsi="宋体" w:cs="仿宋_GB2312" w:hint="eastAsia"/>
          <w:color w:val="000000"/>
          <w:sz w:val="24"/>
          <w:szCs w:val="24"/>
        </w:rPr>
        <w:t>年内辖区内按照规范要求进行管理的严重精神障碍患者人数</w:t>
      </w:r>
      <w:r>
        <w:rPr>
          <w:rFonts w:ascii="仿宋_GB2312" w:hAnsi="宋体" w:cs="仿宋_GB2312"/>
          <w:color w:val="000000"/>
          <w:sz w:val="24"/>
          <w:szCs w:val="24"/>
        </w:rPr>
        <w:t>/</w:t>
      </w:r>
      <w:r>
        <w:rPr>
          <w:rFonts w:ascii="仿宋_GB2312" w:hAnsi="宋体" w:cs="仿宋_GB2312" w:hint="eastAsia"/>
          <w:color w:val="000000"/>
          <w:sz w:val="24"/>
          <w:szCs w:val="24"/>
        </w:rPr>
        <w:t>年内辖区内登记在册的确诊严重精神障碍患者人数×</w:t>
      </w:r>
      <w:r>
        <w:rPr>
          <w:rFonts w:ascii="仿宋_GB2312" w:hAnsi="宋体" w:cs="仿宋_GB2312"/>
          <w:color w:val="000000"/>
          <w:sz w:val="24"/>
          <w:szCs w:val="24"/>
        </w:rPr>
        <w:t>100</w:t>
      </w:r>
      <w:r>
        <w:rPr>
          <w:rFonts w:ascii="仿宋_GB2312" w:hAnsi="宋体" w:cs="仿宋_GB2312" w:hint="eastAsia"/>
          <w:color w:val="000000"/>
          <w:sz w:val="24"/>
          <w:szCs w:val="24"/>
        </w:rPr>
        <w:t>％。</w:t>
      </w:r>
    </w:p>
    <w:p w:rsidR="00EA1F87" w:rsidRDefault="00EA1F87" w:rsidP="00785998">
      <w:pPr>
        <w:adjustRightInd w:val="0"/>
        <w:snapToGrid w:val="0"/>
        <w:spacing w:line="400" w:lineRule="exact"/>
        <w:ind w:firstLineChars="200" w:firstLine="31680"/>
        <w:rPr>
          <w:rFonts w:ascii="黑体" w:eastAsia="黑体" w:hAnsi="宋体"/>
          <w:color w:val="000000"/>
          <w:sz w:val="24"/>
          <w:szCs w:val="24"/>
        </w:rPr>
      </w:pPr>
      <w:r>
        <w:rPr>
          <w:rFonts w:ascii="黑体" w:eastAsia="黑体" w:hAnsi="宋体" w:cs="黑体" w:hint="eastAsia"/>
          <w:color w:val="000000"/>
          <w:sz w:val="24"/>
          <w:szCs w:val="24"/>
        </w:rPr>
        <w:t>六、附件</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1.</w:t>
      </w:r>
      <w:r>
        <w:rPr>
          <w:rFonts w:ascii="仿宋_GB2312" w:hAnsi="宋体" w:cs="仿宋_GB2312" w:hint="eastAsia"/>
          <w:color w:val="000000"/>
          <w:sz w:val="24"/>
          <w:szCs w:val="24"/>
        </w:rPr>
        <w:t>严重精神障碍患者个人信息补充表</w:t>
      </w:r>
    </w:p>
    <w:p w:rsidR="00EA1F87" w:rsidRDefault="00EA1F87" w:rsidP="00785998">
      <w:pPr>
        <w:adjustRightInd w:val="0"/>
        <w:snapToGrid w:val="0"/>
        <w:spacing w:line="400" w:lineRule="exact"/>
        <w:ind w:firstLineChars="200" w:firstLine="31680"/>
        <w:rPr>
          <w:rFonts w:ascii="仿宋_GB2312" w:hAnsi="宋体"/>
          <w:color w:val="000000"/>
          <w:sz w:val="24"/>
          <w:szCs w:val="24"/>
        </w:rPr>
      </w:pPr>
      <w:r>
        <w:rPr>
          <w:rFonts w:ascii="仿宋_GB2312" w:hAnsi="宋体" w:cs="仿宋_GB2312"/>
          <w:color w:val="000000"/>
          <w:sz w:val="24"/>
          <w:szCs w:val="24"/>
        </w:rPr>
        <w:t>2.</w:t>
      </w:r>
      <w:r>
        <w:rPr>
          <w:rFonts w:ascii="仿宋_GB2312" w:hAnsi="宋体" w:cs="仿宋_GB2312" w:hint="eastAsia"/>
          <w:color w:val="000000"/>
          <w:sz w:val="24"/>
          <w:szCs w:val="24"/>
        </w:rPr>
        <w:t>严重精神障碍患者随访服务记录表</w:t>
      </w:r>
    </w:p>
    <w:p w:rsidR="00EA1F87" w:rsidRDefault="00EA1F87" w:rsidP="007F096F">
      <w:pPr>
        <w:jc w:val="center"/>
        <w:rPr>
          <w:b/>
          <w:bCs/>
          <w:color w:val="000000"/>
          <w:sz w:val="24"/>
          <w:szCs w:val="24"/>
        </w:rPr>
      </w:pPr>
    </w:p>
    <w:p w:rsidR="00EA1F87" w:rsidRDefault="00EA1F87" w:rsidP="007F096F">
      <w:pPr>
        <w:adjustRightInd w:val="0"/>
        <w:snapToGrid w:val="0"/>
        <w:rPr>
          <w:rFonts w:ascii="仿宋_GB2312" w:cs="仿宋_GB2312"/>
          <w:b/>
          <w:bCs/>
          <w:color w:val="000000"/>
          <w:sz w:val="24"/>
          <w:szCs w:val="24"/>
        </w:rPr>
      </w:pPr>
      <w:r>
        <w:rPr>
          <w:b/>
          <w:bCs/>
          <w:color w:val="000000"/>
          <w:sz w:val="24"/>
          <w:szCs w:val="24"/>
        </w:rPr>
        <w:br w:type="page"/>
      </w:r>
      <w:r>
        <w:rPr>
          <w:rFonts w:ascii="仿宋_GB2312" w:cs="仿宋_GB2312" w:hint="eastAsia"/>
          <w:b/>
          <w:bCs/>
          <w:color w:val="000000"/>
          <w:sz w:val="24"/>
          <w:szCs w:val="24"/>
        </w:rPr>
        <w:t>附件</w:t>
      </w:r>
      <w:r>
        <w:rPr>
          <w:rFonts w:ascii="仿宋_GB2312" w:cs="仿宋_GB2312"/>
          <w:b/>
          <w:bCs/>
          <w:color w:val="000000"/>
          <w:sz w:val="24"/>
          <w:szCs w:val="24"/>
        </w:rPr>
        <w:t>1</w:t>
      </w:r>
    </w:p>
    <w:p w:rsidR="00EA1F87" w:rsidRDefault="00EA1F87" w:rsidP="00F67057">
      <w:pPr>
        <w:adjustRightInd w:val="0"/>
        <w:snapToGrid w:val="0"/>
        <w:spacing w:afterLines="50"/>
        <w:jc w:val="center"/>
        <w:rPr>
          <w:rFonts w:ascii="宋体" w:eastAsia="宋体" w:hAnsi="宋体"/>
          <w:b/>
          <w:bCs/>
          <w:color w:val="000000"/>
          <w:sz w:val="28"/>
          <w:szCs w:val="28"/>
        </w:rPr>
      </w:pPr>
      <w:r>
        <w:rPr>
          <w:rFonts w:ascii="宋体" w:eastAsia="宋体" w:hAnsi="宋体" w:cs="宋体" w:hint="eastAsia"/>
          <w:b/>
          <w:bCs/>
          <w:color w:val="000000"/>
          <w:sz w:val="28"/>
          <w:szCs w:val="28"/>
        </w:rPr>
        <w:t>严重精神障碍患者个人信息补充表</w:t>
      </w:r>
    </w:p>
    <w:p w:rsidR="00EA1F87" w:rsidRDefault="00EA1F87" w:rsidP="007F096F">
      <w:pPr>
        <w:adjustRightInd w:val="0"/>
        <w:snapToGrid w:val="0"/>
        <w:rPr>
          <w:rFonts w:ascii="仿宋_GB2312"/>
          <w:b/>
          <w:bCs/>
          <w:color w:val="000000"/>
          <w:sz w:val="24"/>
          <w:szCs w:val="24"/>
        </w:rPr>
      </w:pPr>
      <w:r>
        <w:rPr>
          <w:rFonts w:ascii="仿宋_GB2312" w:cs="仿宋_GB2312" w:hint="eastAsia"/>
          <w:b/>
          <w:bCs/>
          <w:color w:val="000000"/>
          <w:sz w:val="24"/>
          <w:szCs w:val="24"/>
        </w:rPr>
        <w:t>姓</w:t>
      </w:r>
      <w:r>
        <w:rPr>
          <w:rFonts w:ascii="仿宋_GB2312" w:cs="仿宋_GB2312"/>
          <w:b/>
          <w:bCs/>
          <w:color w:val="000000"/>
          <w:sz w:val="24"/>
          <w:szCs w:val="24"/>
        </w:rPr>
        <w:t xml:space="preserve">  </w:t>
      </w:r>
      <w:r>
        <w:rPr>
          <w:rFonts w:ascii="仿宋_GB2312" w:cs="仿宋_GB2312" w:hint="eastAsia"/>
          <w:b/>
          <w:bCs/>
          <w:color w:val="000000"/>
          <w:sz w:val="24"/>
          <w:szCs w:val="24"/>
        </w:rPr>
        <w:t>名：</w:t>
      </w:r>
      <w:r>
        <w:rPr>
          <w:rFonts w:ascii="仿宋_GB2312" w:cs="仿宋_GB2312"/>
          <w:b/>
          <w:bCs/>
          <w:color w:val="000000"/>
          <w:sz w:val="24"/>
          <w:szCs w:val="24"/>
        </w:rPr>
        <w:t xml:space="preserve">                                       </w:t>
      </w:r>
      <w:r>
        <w:rPr>
          <w:rFonts w:ascii="仿宋_GB2312" w:cs="仿宋_GB2312" w:hint="eastAsia"/>
          <w:b/>
          <w:bCs/>
          <w:color w:val="000000"/>
          <w:sz w:val="24"/>
          <w:szCs w:val="24"/>
        </w:rPr>
        <w:t>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9"/>
        <w:gridCol w:w="868"/>
        <w:gridCol w:w="222"/>
        <w:gridCol w:w="1562"/>
        <w:gridCol w:w="830"/>
        <w:gridCol w:w="485"/>
        <w:gridCol w:w="1032"/>
        <w:gridCol w:w="400"/>
        <w:gridCol w:w="197"/>
        <w:gridCol w:w="1132"/>
        <w:gridCol w:w="996"/>
        <w:gridCol w:w="457"/>
      </w:tblGrid>
      <w:tr w:rsidR="00EA1F87">
        <w:trPr>
          <w:cantSplit/>
          <w:trHeight w:val="510"/>
        </w:trPr>
        <w:tc>
          <w:tcPr>
            <w:tcW w:w="1727" w:type="dxa"/>
            <w:gridSpan w:val="2"/>
            <w:vAlign w:val="center"/>
          </w:tcPr>
          <w:p w:rsidR="00EA1F87" w:rsidRDefault="00EA1F87" w:rsidP="000F3C1B">
            <w:pPr>
              <w:adjustRightInd w:val="0"/>
              <w:snapToGrid w:val="0"/>
              <w:jc w:val="center"/>
              <w:rPr>
                <w:rFonts w:ascii="仿宋_GB2312"/>
                <w:color w:val="000000"/>
                <w:sz w:val="21"/>
                <w:szCs w:val="21"/>
              </w:rPr>
            </w:pPr>
            <w:r>
              <w:rPr>
                <w:rFonts w:ascii="仿宋_GB2312" w:cs="仿宋_GB2312" w:hint="eastAsia"/>
                <w:color w:val="000000"/>
                <w:sz w:val="21"/>
                <w:szCs w:val="21"/>
              </w:rPr>
              <w:t>监护人姓名</w:t>
            </w:r>
          </w:p>
        </w:tc>
        <w:tc>
          <w:tcPr>
            <w:tcW w:w="3099" w:type="dxa"/>
            <w:gridSpan w:val="4"/>
            <w:vAlign w:val="center"/>
          </w:tcPr>
          <w:p w:rsidR="00EA1F87" w:rsidRDefault="00EA1F87" w:rsidP="000F3C1B">
            <w:pPr>
              <w:adjustRightInd w:val="0"/>
              <w:snapToGrid w:val="0"/>
              <w:ind w:right="-81"/>
              <w:jc w:val="center"/>
              <w:rPr>
                <w:rFonts w:ascii="仿宋_GB2312"/>
                <w:color w:val="000000"/>
                <w:sz w:val="21"/>
                <w:szCs w:val="21"/>
              </w:rPr>
            </w:pPr>
          </w:p>
        </w:tc>
        <w:tc>
          <w:tcPr>
            <w:tcW w:w="1432" w:type="dxa"/>
            <w:gridSpan w:val="2"/>
            <w:tcMar>
              <w:left w:w="28" w:type="dxa"/>
              <w:right w:w="0" w:type="dxa"/>
            </w:tcMar>
            <w:vAlign w:val="center"/>
          </w:tcPr>
          <w:p w:rsidR="00EA1F87" w:rsidRDefault="00EA1F87" w:rsidP="000F3C1B">
            <w:pPr>
              <w:adjustRightInd w:val="0"/>
              <w:snapToGrid w:val="0"/>
              <w:ind w:right="-81"/>
              <w:jc w:val="center"/>
              <w:rPr>
                <w:rFonts w:ascii="仿宋_GB2312"/>
                <w:color w:val="000000"/>
                <w:sz w:val="21"/>
                <w:szCs w:val="21"/>
              </w:rPr>
            </w:pPr>
            <w:r>
              <w:rPr>
                <w:rFonts w:ascii="仿宋_GB2312" w:cs="仿宋_GB2312" w:hint="eastAsia"/>
                <w:color w:val="000000"/>
                <w:sz w:val="21"/>
                <w:szCs w:val="21"/>
              </w:rPr>
              <w:t>与患者关系</w:t>
            </w:r>
          </w:p>
        </w:tc>
        <w:tc>
          <w:tcPr>
            <w:tcW w:w="2782" w:type="dxa"/>
            <w:gridSpan w:val="4"/>
            <w:vAlign w:val="center"/>
          </w:tcPr>
          <w:p w:rsidR="00EA1F87" w:rsidRDefault="00EA1F87" w:rsidP="000F3C1B">
            <w:pPr>
              <w:keepNext/>
              <w:keepLines/>
              <w:adjustRightInd w:val="0"/>
              <w:snapToGrid w:val="0"/>
              <w:ind w:right="210" w:firstLine="210"/>
              <w:jc w:val="center"/>
              <w:outlineLvl w:val="0"/>
              <w:rPr>
                <w:rFonts w:ascii="仿宋_GB2312"/>
                <w:color w:val="000000"/>
                <w:sz w:val="21"/>
                <w:szCs w:val="21"/>
              </w:rPr>
            </w:pPr>
          </w:p>
        </w:tc>
      </w:tr>
      <w:tr w:rsidR="00EA1F87">
        <w:trPr>
          <w:cantSplit/>
          <w:trHeight w:val="510"/>
        </w:trPr>
        <w:tc>
          <w:tcPr>
            <w:tcW w:w="1727" w:type="dxa"/>
            <w:gridSpan w:val="2"/>
            <w:vAlign w:val="center"/>
          </w:tcPr>
          <w:p w:rsidR="00EA1F87" w:rsidRDefault="00EA1F87" w:rsidP="000F3C1B">
            <w:pPr>
              <w:adjustRightInd w:val="0"/>
              <w:snapToGrid w:val="0"/>
              <w:jc w:val="center"/>
              <w:rPr>
                <w:rFonts w:ascii="仿宋_GB2312"/>
                <w:color w:val="000000"/>
                <w:sz w:val="21"/>
                <w:szCs w:val="21"/>
              </w:rPr>
            </w:pPr>
            <w:r>
              <w:rPr>
                <w:rFonts w:ascii="仿宋_GB2312" w:cs="仿宋_GB2312" w:hint="eastAsia"/>
                <w:color w:val="000000"/>
                <w:sz w:val="21"/>
                <w:szCs w:val="21"/>
              </w:rPr>
              <w:t>监护人住址</w:t>
            </w:r>
          </w:p>
        </w:tc>
        <w:tc>
          <w:tcPr>
            <w:tcW w:w="3099" w:type="dxa"/>
            <w:gridSpan w:val="4"/>
            <w:vAlign w:val="center"/>
          </w:tcPr>
          <w:p w:rsidR="00EA1F87" w:rsidRDefault="00EA1F87" w:rsidP="000F3C1B">
            <w:pPr>
              <w:keepNext/>
              <w:keepLines/>
              <w:adjustRightInd w:val="0"/>
              <w:snapToGrid w:val="0"/>
              <w:ind w:right="210"/>
              <w:jc w:val="center"/>
              <w:outlineLvl w:val="0"/>
              <w:rPr>
                <w:rFonts w:ascii="仿宋_GB2312"/>
                <w:color w:val="000000"/>
                <w:sz w:val="21"/>
                <w:szCs w:val="21"/>
              </w:rPr>
            </w:pPr>
          </w:p>
        </w:tc>
        <w:tc>
          <w:tcPr>
            <w:tcW w:w="1432" w:type="dxa"/>
            <w:gridSpan w:val="2"/>
            <w:vAlign w:val="center"/>
          </w:tcPr>
          <w:p w:rsidR="00EA1F87" w:rsidRDefault="00EA1F87" w:rsidP="000F3C1B">
            <w:pPr>
              <w:adjustRightInd w:val="0"/>
              <w:snapToGrid w:val="0"/>
              <w:ind w:right="-81"/>
              <w:jc w:val="center"/>
              <w:rPr>
                <w:rFonts w:ascii="仿宋_GB2312"/>
                <w:color w:val="000000"/>
                <w:sz w:val="21"/>
                <w:szCs w:val="21"/>
              </w:rPr>
            </w:pPr>
            <w:r>
              <w:rPr>
                <w:rFonts w:ascii="仿宋_GB2312" w:cs="仿宋_GB2312" w:hint="eastAsia"/>
                <w:color w:val="000000"/>
                <w:sz w:val="21"/>
                <w:szCs w:val="21"/>
              </w:rPr>
              <w:t>监护人电话</w:t>
            </w:r>
          </w:p>
        </w:tc>
        <w:tc>
          <w:tcPr>
            <w:tcW w:w="2782" w:type="dxa"/>
            <w:gridSpan w:val="4"/>
            <w:vAlign w:val="center"/>
          </w:tcPr>
          <w:p w:rsidR="00EA1F87" w:rsidRDefault="00EA1F87" w:rsidP="000F3C1B">
            <w:pPr>
              <w:keepNext/>
              <w:keepLines/>
              <w:adjustRightInd w:val="0"/>
              <w:snapToGrid w:val="0"/>
              <w:ind w:right="210"/>
              <w:jc w:val="center"/>
              <w:rPr>
                <w:rFonts w:ascii="仿宋_GB2312"/>
                <w:color w:val="000000"/>
                <w:sz w:val="21"/>
                <w:szCs w:val="21"/>
              </w:rPr>
            </w:pPr>
          </w:p>
        </w:tc>
      </w:tr>
      <w:tr w:rsidR="00EA1F87">
        <w:trPr>
          <w:cantSplit/>
          <w:trHeight w:val="510"/>
        </w:trPr>
        <w:tc>
          <w:tcPr>
            <w:tcW w:w="3511" w:type="dxa"/>
            <w:gridSpan w:val="4"/>
            <w:vAlign w:val="center"/>
          </w:tcPr>
          <w:p w:rsidR="00EA1F87" w:rsidRDefault="00EA1F87" w:rsidP="000F3C1B">
            <w:pPr>
              <w:adjustRightInd w:val="0"/>
              <w:snapToGrid w:val="0"/>
              <w:spacing w:line="400" w:lineRule="exact"/>
              <w:ind w:right="-108"/>
              <w:jc w:val="center"/>
              <w:rPr>
                <w:rFonts w:ascii="仿宋_GB2312"/>
                <w:color w:val="000000"/>
                <w:sz w:val="21"/>
                <w:szCs w:val="21"/>
              </w:rPr>
            </w:pPr>
            <w:r>
              <w:rPr>
                <w:rFonts w:ascii="仿宋_GB2312" w:cs="仿宋_GB2312" w:hint="eastAsia"/>
                <w:color w:val="000000"/>
                <w:sz w:val="21"/>
                <w:szCs w:val="21"/>
              </w:rPr>
              <w:t>辖区村（居）委会联系人、电话</w:t>
            </w:r>
          </w:p>
        </w:tc>
        <w:tc>
          <w:tcPr>
            <w:tcW w:w="5529" w:type="dxa"/>
            <w:gridSpan w:val="8"/>
            <w:vAlign w:val="center"/>
          </w:tcPr>
          <w:p w:rsidR="00EA1F87" w:rsidRDefault="00EA1F87" w:rsidP="000F3C1B">
            <w:pPr>
              <w:keepNext/>
              <w:keepLines/>
              <w:adjustRightInd w:val="0"/>
              <w:snapToGrid w:val="0"/>
              <w:spacing w:line="400" w:lineRule="exact"/>
              <w:ind w:right="210"/>
              <w:outlineLvl w:val="0"/>
              <w:rPr>
                <w:rFonts w:ascii="仿宋_GB2312"/>
                <w:color w:val="000000"/>
                <w:sz w:val="21"/>
                <w:szCs w:val="21"/>
              </w:rPr>
            </w:pPr>
          </w:p>
        </w:tc>
      </w:tr>
      <w:tr w:rsidR="00EA1F87">
        <w:trPr>
          <w:cantSplit/>
          <w:trHeight w:val="510"/>
        </w:trPr>
        <w:tc>
          <w:tcPr>
            <w:tcW w:w="1949" w:type="dxa"/>
            <w:gridSpan w:val="3"/>
            <w:vAlign w:val="center"/>
          </w:tcPr>
          <w:p w:rsidR="00EA1F87" w:rsidRDefault="00EA1F87" w:rsidP="000F3C1B">
            <w:pPr>
              <w:adjustRightInd w:val="0"/>
              <w:snapToGrid w:val="0"/>
              <w:spacing w:line="400" w:lineRule="exact"/>
              <w:ind w:right="-108"/>
              <w:jc w:val="center"/>
              <w:rPr>
                <w:rFonts w:ascii="仿宋_GB2312"/>
                <w:color w:val="000000"/>
                <w:sz w:val="21"/>
                <w:szCs w:val="21"/>
              </w:rPr>
            </w:pPr>
            <w:r>
              <w:rPr>
                <w:rFonts w:ascii="仿宋_GB2312" w:cs="仿宋_GB2312" w:hint="eastAsia"/>
                <w:color w:val="000000"/>
                <w:sz w:val="21"/>
                <w:szCs w:val="21"/>
              </w:rPr>
              <w:t>户别</w:t>
            </w:r>
          </w:p>
        </w:tc>
        <w:tc>
          <w:tcPr>
            <w:tcW w:w="6634" w:type="dxa"/>
            <w:gridSpan w:val="8"/>
            <w:tcBorders>
              <w:right w:val="nil"/>
            </w:tcBorders>
            <w:vAlign w:val="center"/>
          </w:tcPr>
          <w:p w:rsidR="00EA1F87" w:rsidRDefault="00EA1F87" w:rsidP="000F3C1B">
            <w:pPr>
              <w:keepNext/>
              <w:keepLines/>
              <w:adjustRightInd w:val="0"/>
              <w:snapToGrid w:val="0"/>
              <w:spacing w:line="400" w:lineRule="exact"/>
              <w:ind w:right="210"/>
              <w:jc w:val="left"/>
              <w:outlineLvl w:val="0"/>
              <w:rPr>
                <w:rFonts w:ascii="仿宋_GB2312" w:cs="仿宋_GB2312"/>
                <w:color w:val="000000"/>
                <w:sz w:val="21"/>
                <w:szCs w:val="21"/>
              </w:rPr>
            </w:pPr>
            <w:r>
              <w:rPr>
                <w:rFonts w:ascii="仿宋_GB2312" w:cs="仿宋_GB2312"/>
                <w:color w:val="000000"/>
                <w:sz w:val="21"/>
                <w:szCs w:val="21"/>
              </w:rPr>
              <w:t xml:space="preserve">1 </w:t>
            </w:r>
            <w:r>
              <w:rPr>
                <w:rFonts w:ascii="仿宋_GB2312" w:cs="仿宋_GB2312" w:hint="eastAsia"/>
                <w:color w:val="000000"/>
                <w:sz w:val="21"/>
                <w:szCs w:val="21"/>
              </w:rPr>
              <w:t>城镇</w:t>
            </w:r>
            <w:r>
              <w:rPr>
                <w:rFonts w:ascii="仿宋_GB2312" w:cs="仿宋_GB2312"/>
                <w:color w:val="000000"/>
                <w:sz w:val="21"/>
                <w:szCs w:val="21"/>
              </w:rPr>
              <w:t xml:space="preserve">  2</w:t>
            </w:r>
            <w:r>
              <w:rPr>
                <w:color w:val="000000"/>
                <w:sz w:val="21"/>
                <w:szCs w:val="21"/>
              </w:rPr>
              <w:t xml:space="preserve"> </w:t>
            </w:r>
            <w:r>
              <w:rPr>
                <w:rFonts w:ascii="仿宋_GB2312" w:cs="仿宋_GB2312" w:hint="eastAsia"/>
                <w:color w:val="000000"/>
                <w:sz w:val="21"/>
                <w:szCs w:val="21"/>
              </w:rPr>
              <w:t>农村</w:t>
            </w:r>
            <w:r>
              <w:rPr>
                <w:rFonts w:ascii="仿宋_GB2312" w:cs="仿宋_GB2312"/>
                <w:color w:val="000000"/>
                <w:sz w:val="21"/>
                <w:szCs w:val="21"/>
              </w:rPr>
              <w:t xml:space="preserve">                                                  </w:t>
            </w:r>
          </w:p>
        </w:tc>
        <w:tc>
          <w:tcPr>
            <w:tcW w:w="457" w:type="dxa"/>
            <w:tcBorders>
              <w:left w:val="nil"/>
            </w:tcBorders>
            <w:vAlign w:val="center"/>
          </w:tcPr>
          <w:p w:rsidR="00EA1F87" w:rsidRDefault="00EA1F87" w:rsidP="000F3C1B">
            <w:pPr>
              <w:tabs>
                <w:tab w:val="left" w:pos="0"/>
                <w:tab w:val="left" w:pos="8386"/>
                <w:tab w:val="left" w:pos="8416"/>
              </w:tabs>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cantSplit/>
          <w:trHeight w:val="539"/>
        </w:trPr>
        <w:tc>
          <w:tcPr>
            <w:tcW w:w="1949" w:type="dxa"/>
            <w:gridSpan w:val="3"/>
            <w:vAlign w:val="center"/>
          </w:tcPr>
          <w:p w:rsidR="00EA1F87" w:rsidRDefault="00EA1F87" w:rsidP="000F3C1B">
            <w:pPr>
              <w:adjustRightInd w:val="0"/>
              <w:snapToGrid w:val="0"/>
              <w:jc w:val="center"/>
              <w:rPr>
                <w:color w:val="000000"/>
              </w:rPr>
            </w:pPr>
            <w:r>
              <w:rPr>
                <w:rFonts w:ascii="仿宋_GB2312" w:cs="仿宋_GB2312" w:hint="eastAsia"/>
                <w:color w:val="000000"/>
                <w:sz w:val="21"/>
                <w:szCs w:val="21"/>
              </w:rPr>
              <w:t>就业情况</w:t>
            </w:r>
          </w:p>
        </w:tc>
        <w:tc>
          <w:tcPr>
            <w:tcW w:w="6634" w:type="dxa"/>
            <w:gridSpan w:val="8"/>
            <w:tcBorders>
              <w:right w:val="nil"/>
            </w:tcBorders>
            <w:vAlign w:val="center"/>
          </w:tcPr>
          <w:p w:rsidR="00EA1F87" w:rsidRDefault="00EA1F87" w:rsidP="000F3C1B">
            <w:pPr>
              <w:keepNext/>
              <w:keepLines/>
              <w:adjustRightInd w:val="0"/>
              <w:snapToGrid w:val="0"/>
              <w:spacing w:line="400" w:lineRule="exact"/>
              <w:ind w:right="210"/>
              <w:outlineLvl w:val="0"/>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在岗工人</w:t>
            </w:r>
            <w:r>
              <w:rPr>
                <w:rFonts w:ascii="仿宋_GB2312" w:cs="仿宋_GB2312"/>
                <w:color w:val="000000"/>
                <w:sz w:val="21"/>
                <w:szCs w:val="21"/>
              </w:rPr>
              <w:t xml:space="preserve">  2</w:t>
            </w:r>
            <w:r>
              <w:rPr>
                <w:rFonts w:ascii="仿宋_GB2312" w:cs="仿宋_GB2312" w:hint="eastAsia"/>
                <w:color w:val="000000"/>
                <w:sz w:val="21"/>
                <w:szCs w:val="21"/>
              </w:rPr>
              <w:t>在岗管理者</w:t>
            </w:r>
            <w:r>
              <w:rPr>
                <w:rFonts w:ascii="仿宋_GB2312" w:cs="仿宋_GB2312"/>
                <w:color w:val="000000"/>
                <w:sz w:val="21"/>
                <w:szCs w:val="21"/>
              </w:rPr>
              <w:t xml:space="preserve">  3</w:t>
            </w:r>
            <w:r>
              <w:rPr>
                <w:rFonts w:ascii="仿宋_GB2312" w:cs="仿宋_GB2312" w:hint="eastAsia"/>
                <w:color w:val="000000"/>
                <w:sz w:val="21"/>
                <w:szCs w:val="21"/>
              </w:rPr>
              <w:t>农民</w:t>
            </w:r>
            <w:r>
              <w:rPr>
                <w:rFonts w:ascii="仿宋_GB2312" w:cs="仿宋_GB2312"/>
                <w:color w:val="000000"/>
                <w:sz w:val="21"/>
                <w:szCs w:val="21"/>
              </w:rPr>
              <w:t xml:space="preserve">  4</w:t>
            </w:r>
            <w:r>
              <w:rPr>
                <w:rFonts w:ascii="仿宋_GB2312" w:cs="仿宋_GB2312" w:hint="eastAsia"/>
                <w:color w:val="000000"/>
                <w:sz w:val="21"/>
                <w:szCs w:val="21"/>
              </w:rPr>
              <w:t>下岗或无业</w:t>
            </w:r>
            <w:r>
              <w:rPr>
                <w:rFonts w:ascii="仿宋_GB2312" w:cs="仿宋_GB2312"/>
                <w:color w:val="000000"/>
                <w:sz w:val="21"/>
                <w:szCs w:val="21"/>
              </w:rPr>
              <w:t xml:space="preserve">  5</w:t>
            </w:r>
            <w:r>
              <w:rPr>
                <w:rFonts w:ascii="仿宋_GB2312" w:cs="仿宋_GB2312" w:hint="eastAsia"/>
                <w:color w:val="000000"/>
                <w:sz w:val="21"/>
                <w:szCs w:val="21"/>
              </w:rPr>
              <w:t>在校学生</w:t>
            </w:r>
          </w:p>
          <w:p w:rsidR="00EA1F87" w:rsidRDefault="00EA1F87" w:rsidP="000F3C1B">
            <w:pPr>
              <w:keepNext/>
              <w:keepLines/>
              <w:adjustRightInd w:val="0"/>
              <w:snapToGrid w:val="0"/>
              <w:spacing w:line="400" w:lineRule="exact"/>
              <w:ind w:right="210"/>
              <w:outlineLvl w:val="0"/>
              <w:rPr>
                <w:rFonts w:ascii="仿宋_GB2312" w:cs="仿宋_GB2312"/>
                <w:color w:val="000000"/>
                <w:sz w:val="21"/>
                <w:szCs w:val="21"/>
              </w:rPr>
            </w:pPr>
            <w:r>
              <w:rPr>
                <w:rFonts w:ascii="仿宋_GB2312" w:cs="仿宋_GB2312"/>
                <w:color w:val="000000"/>
                <w:sz w:val="21"/>
                <w:szCs w:val="21"/>
              </w:rPr>
              <w:t>6</w:t>
            </w:r>
            <w:r>
              <w:rPr>
                <w:rFonts w:ascii="仿宋_GB2312" w:cs="仿宋_GB2312" w:hint="eastAsia"/>
                <w:color w:val="000000"/>
                <w:sz w:val="21"/>
                <w:szCs w:val="21"/>
              </w:rPr>
              <w:t>退休</w:t>
            </w:r>
            <w:r>
              <w:rPr>
                <w:rFonts w:ascii="仿宋_GB2312" w:cs="仿宋_GB2312"/>
                <w:color w:val="000000"/>
                <w:sz w:val="21"/>
                <w:szCs w:val="21"/>
              </w:rPr>
              <w:t xml:space="preserve">   7</w:t>
            </w:r>
            <w:r>
              <w:rPr>
                <w:rFonts w:ascii="仿宋_GB2312" w:cs="仿宋_GB2312" w:hint="eastAsia"/>
                <w:color w:val="000000"/>
                <w:sz w:val="21"/>
                <w:szCs w:val="21"/>
              </w:rPr>
              <w:t>专业技术人员</w:t>
            </w:r>
            <w:r>
              <w:rPr>
                <w:rFonts w:ascii="仿宋_GB2312" w:cs="仿宋_GB2312"/>
                <w:color w:val="000000"/>
                <w:sz w:val="21"/>
                <w:szCs w:val="21"/>
              </w:rPr>
              <w:t xml:space="preserve">    8</w:t>
            </w:r>
            <w:r>
              <w:rPr>
                <w:rFonts w:ascii="仿宋_GB2312" w:cs="仿宋_GB2312" w:hint="eastAsia"/>
                <w:color w:val="000000"/>
                <w:sz w:val="21"/>
                <w:szCs w:val="21"/>
              </w:rPr>
              <w:t>其他</w:t>
            </w:r>
            <w:r>
              <w:rPr>
                <w:rFonts w:ascii="仿宋_GB2312" w:cs="仿宋_GB2312"/>
                <w:color w:val="000000"/>
                <w:sz w:val="21"/>
                <w:szCs w:val="21"/>
              </w:rPr>
              <w:t xml:space="preserve">   9</w:t>
            </w:r>
            <w:r>
              <w:rPr>
                <w:rFonts w:ascii="仿宋_GB2312" w:cs="仿宋_GB2312" w:hint="eastAsia"/>
                <w:color w:val="000000"/>
                <w:sz w:val="21"/>
                <w:szCs w:val="21"/>
              </w:rPr>
              <w:t>不详</w:t>
            </w:r>
            <w:r>
              <w:rPr>
                <w:rFonts w:ascii="仿宋_GB2312" w:cs="仿宋_GB2312"/>
                <w:color w:val="000000"/>
                <w:sz w:val="21"/>
                <w:szCs w:val="21"/>
              </w:rPr>
              <w:t xml:space="preserve">                                    </w:t>
            </w:r>
          </w:p>
        </w:tc>
        <w:tc>
          <w:tcPr>
            <w:tcW w:w="457" w:type="dxa"/>
            <w:tcBorders>
              <w:left w:val="nil"/>
            </w:tcBorders>
            <w:vAlign w:val="center"/>
          </w:tcPr>
          <w:p w:rsidR="00EA1F87" w:rsidRDefault="00EA1F87" w:rsidP="000F3C1B">
            <w:pPr>
              <w:tabs>
                <w:tab w:val="left" w:pos="0"/>
                <w:tab w:val="left" w:pos="8386"/>
                <w:tab w:val="left" w:pos="8416"/>
              </w:tabs>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cantSplit/>
          <w:trHeight w:val="539"/>
        </w:trPr>
        <w:tc>
          <w:tcPr>
            <w:tcW w:w="1949" w:type="dxa"/>
            <w:gridSpan w:val="3"/>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知情同意</w:t>
            </w:r>
          </w:p>
        </w:tc>
        <w:tc>
          <w:tcPr>
            <w:tcW w:w="5638" w:type="dxa"/>
            <w:gridSpan w:val="7"/>
            <w:tcBorders>
              <w:right w:val="nil"/>
            </w:tcBorders>
            <w:vAlign w:val="center"/>
          </w:tcPr>
          <w:p w:rsidR="00EA1F87" w:rsidRDefault="00EA1F87" w:rsidP="000F3C1B">
            <w:pPr>
              <w:spacing w:line="400" w:lineRule="exact"/>
              <w:ind w:right="210"/>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同意参加管理</w:t>
            </w:r>
          </w:p>
          <w:p w:rsidR="00EA1F87" w:rsidRDefault="00EA1F87" w:rsidP="000F3C1B">
            <w:pPr>
              <w:spacing w:line="400" w:lineRule="exact"/>
              <w:ind w:right="210"/>
              <w:jc w:val="left"/>
              <w:rPr>
                <w:rFonts w:ascii="仿宋_GB2312"/>
                <w:color w:val="000000"/>
                <w:sz w:val="21"/>
                <w:szCs w:val="21"/>
              </w:rPr>
            </w:pPr>
            <w:r>
              <w:rPr>
                <w:rFonts w:ascii="仿宋_GB2312" w:cs="仿宋_GB2312"/>
                <w:color w:val="000000"/>
                <w:sz w:val="21"/>
                <w:szCs w:val="21"/>
              </w:rPr>
              <w:t>0</w:t>
            </w:r>
            <w:r>
              <w:rPr>
                <w:rFonts w:ascii="仿宋_GB2312" w:cs="仿宋_GB2312" w:hint="eastAsia"/>
                <w:color w:val="000000"/>
                <w:sz w:val="21"/>
                <w:szCs w:val="21"/>
              </w:rPr>
              <w:t>不同意参加管理</w:t>
            </w:r>
          </w:p>
          <w:p w:rsidR="00EA1F87" w:rsidRDefault="00EA1F87" w:rsidP="000F3C1B">
            <w:pPr>
              <w:spacing w:line="400" w:lineRule="exact"/>
              <w:ind w:right="210"/>
              <w:rPr>
                <w:rFonts w:ascii="仿宋_GB2312"/>
                <w:color w:val="000000"/>
                <w:sz w:val="21"/>
                <w:szCs w:val="21"/>
              </w:rPr>
            </w:pPr>
            <w:r>
              <w:rPr>
                <w:rFonts w:ascii="仿宋_GB2312" w:cs="仿宋_GB2312" w:hint="eastAsia"/>
                <w:color w:val="000000"/>
                <w:sz w:val="21"/>
                <w:szCs w:val="21"/>
              </w:rPr>
              <w:t>签字：</w:t>
            </w:r>
            <w:r>
              <w:rPr>
                <w:rFonts w:ascii="仿宋_GB2312" w:cs="仿宋_GB2312"/>
                <w:color w:val="000000"/>
                <w:sz w:val="21"/>
                <w:szCs w:val="21"/>
                <w:u w:val="single"/>
              </w:rPr>
              <w:t xml:space="preserve">                   </w:t>
            </w:r>
          </w:p>
          <w:p w:rsidR="00EA1F87" w:rsidRDefault="00EA1F87" w:rsidP="000F3C1B">
            <w:pPr>
              <w:spacing w:line="400" w:lineRule="exact"/>
              <w:ind w:right="210"/>
              <w:jc w:val="distribute"/>
              <w:rPr>
                <w:rFonts w:ascii="仿宋_GB2312"/>
                <w:color w:val="000000"/>
                <w:sz w:val="21"/>
                <w:szCs w:val="21"/>
              </w:rPr>
            </w:pPr>
            <w:r>
              <w:rPr>
                <w:rFonts w:ascii="仿宋_GB2312" w:cs="仿宋_GB2312" w:hint="eastAsia"/>
                <w:color w:val="000000"/>
                <w:sz w:val="21"/>
                <w:szCs w:val="21"/>
              </w:rPr>
              <w:t>签字时间</w:t>
            </w:r>
            <w:r>
              <w:rPr>
                <w:rFonts w:ascii="仿宋_GB2312" w:cs="仿宋_GB2312"/>
                <w:color w:val="000000"/>
                <w:sz w:val="21"/>
                <w:szCs w:val="21"/>
                <w:u w:val="single"/>
              </w:rPr>
              <w:t xml:space="preserve">         </w:t>
            </w:r>
            <w:r>
              <w:rPr>
                <w:rFonts w:ascii="仿宋_GB2312" w:cs="仿宋_GB2312" w:hint="eastAsia"/>
                <w:color w:val="000000"/>
                <w:sz w:val="21"/>
                <w:szCs w:val="21"/>
              </w:rPr>
              <w:t>年</w:t>
            </w:r>
            <w:r>
              <w:rPr>
                <w:rFonts w:ascii="仿宋_GB2312" w:cs="仿宋_GB2312" w:hint="eastAsia"/>
                <w:color w:val="000000"/>
                <w:sz w:val="21"/>
                <w:szCs w:val="21"/>
                <w:u w:val="single"/>
              </w:rPr>
              <w:t xml:space="preserve">　</w:t>
            </w:r>
            <w:r>
              <w:rPr>
                <w:rFonts w:ascii="仿宋_GB2312" w:cs="仿宋_GB2312"/>
                <w:color w:val="000000"/>
                <w:sz w:val="21"/>
                <w:szCs w:val="21"/>
                <w:u w:val="single"/>
              </w:rPr>
              <w:t xml:space="preserve">    </w:t>
            </w:r>
            <w:r>
              <w:rPr>
                <w:rFonts w:ascii="仿宋_GB2312" w:cs="仿宋_GB2312" w:hint="eastAsia"/>
                <w:color w:val="000000"/>
                <w:sz w:val="21"/>
                <w:szCs w:val="21"/>
              </w:rPr>
              <w:t>月</w:t>
            </w:r>
            <w:r>
              <w:rPr>
                <w:rFonts w:ascii="仿宋_GB2312" w:cs="仿宋_GB2312"/>
                <w:color w:val="000000"/>
                <w:sz w:val="21"/>
                <w:szCs w:val="21"/>
                <w:u w:val="single"/>
              </w:rPr>
              <w:t xml:space="preserve">    </w:t>
            </w:r>
            <w:r>
              <w:rPr>
                <w:rFonts w:ascii="仿宋_GB2312" w:cs="仿宋_GB2312" w:hint="eastAsia"/>
                <w:color w:val="000000"/>
                <w:sz w:val="21"/>
                <w:szCs w:val="21"/>
                <w:u w:val="single"/>
              </w:rPr>
              <w:t xml:space="preserve">　</w:t>
            </w:r>
            <w:r>
              <w:rPr>
                <w:rFonts w:ascii="仿宋_GB2312" w:cs="仿宋_GB2312" w:hint="eastAsia"/>
                <w:color w:val="000000"/>
                <w:sz w:val="21"/>
                <w:szCs w:val="21"/>
              </w:rPr>
              <w:t>日</w:t>
            </w:r>
          </w:p>
        </w:tc>
        <w:tc>
          <w:tcPr>
            <w:tcW w:w="1453" w:type="dxa"/>
            <w:gridSpan w:val="2"/>
            <w:tcBorders>
              <w:left w:val="nil"/>
            </w:tcBorders>
            <w:vAlign w:val="center"/>
          </w:tcPr>
          <w:p w:rsidR="00EA1F87" w:rsidRDefault="00EA1F87" w:rsidP="000F3C1B">
            <w:pPr>
              <w:tabs>
                <w:tab w:val="left" w:pos="0"/>
                <w:tab w:val="left" w:pos="8386"/>
                <w:tab w:val="left" w:pos="8416"/>
              </w:tabs>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cantSplit/>
          <w:trHeight w:val="510"/>
        </w:trPr>
        <w:tc>
          <w:tcPr>
            <w:tcW w:w="1949" w:type="dxa"/>
            <w:gridSpan w:val="3"/>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初次发病时间</w:t>
            </w:r>
          </w:p>
        </w:tc>
        <w:tc>
          <w:tcPr>
            <w:tcW w:w="7091" w:type="dxa"/>
            <w:gridSpan w:val="9"/>
            <w:vAlign w:val="center"/>
          </w:tcPr>
          <w:p w:rsidR="00EA1F87" w:rsidRDefault="00EA1F87" w:rsidP="000F3C1B">
            <w:pPr>
              <w:spacing w:line="400" w:lineRule="exact"/>
              <w:ind w:right="210"/>
              <w:rPr>
                <w:rFonts w:ascii="仿宋_GB2312"/>
                <w:color w:val="000000"/>
                <w:sz w:val="21"/>
                <w:szCs w:val="21"/>
              </w:rPr>
            </w:pPr>
            <w:r>
              <w:rPr>
                <w:rFonts w:ascii="仿宋_GB2312" w:cs="仿宋_GB2312"/>
                <w:color w:val="000000"/>
                <w:sz w:val="21"/>
                <w:szCs w:val="21"/>
                <w:u w:val="single"/>
              </w:rPr>
              <w:t xml:space="preserve">          </w:t>
            </w:r>
            <w:r>
              <w:rPr>
                <w:rFonts w:ascii="仿宋_GB2312" w:cs="仿宋_GB2312" w:hint="eastAsia"/>
                <w:color w:val="000000"/>
                <w:sz w:val="21"/>
                <w:szCs w:val="21"/>
              </w:rPr>
              <w:t>年</w:t>
            </w:r>
            <w:r>
              <w:rPr>
                <w:rFonts w:ascii="仿宋_GB2312" w:cs="仿宋_GB2312" w:hint="eastAsia"/>
                <w:color w:val="000000"/>
                <w:sz w:val="21"/>
                <w:szCs w:val="21"/>
                <w:u w:val="single"/>
              </w:rPr>
              <w:t xml:space="preserve">　</w:t>
            </w:r>
            <w:r>
              <w:rPr>
                <w:rFonts w:ascii="仿宋_GB2312" w:cs="仿宋_GB2312"/>
                <w:color w:val="000000"/>
                <w:sz w:val="21"/>
                <w:szCs w:val="21"/>
                <w:u w:val="single"/>
              </w:rPr>
              <w:t xml:space="preserve">    </w:t>
            </w:r>
            <w:r>
              <w:rPr>
                <w:rFonts w:ascii="仿宋_GB2312" w:cs="仿宋_GB2312" w:hint="eastAsia"/>
                <w:color w:val="000000"/>
                <w:sz w:val="21"/>
                <w:szCs w:val="21"/>
              </w:rPr>
              <w:t>月</w:t>
            </w:r>
            <w:r>
              <w:rPr>
                <w:rFonts w:ascii="仿宋_GB2312" w:cs="仿宋_GB2312"/>
                <w:color w:val="000000"/>
                <w:sz w:val="21"/>
                <w:szCs w:val="21"/>
                <w:u w:val="single"/>
              </w:rPr>
              <w:t xml:space="preserve">    </w:t>
            </w:r>
            <w:r>
              <w:rPr>
                <w:rFonts w:ascii="仿宋_GB2312" w:cs="仿宋_GB2312" w:hint="eastAsia"/>
                <w:color w:val="000000"/>
                <w:sz w:val="21"/>
                <w:szCs w:val="21"/>
                <w:u w:val="single"/>
              </w:rPr>
              <w:t xml:space="preserve">　</w:t>
            </w:r>
            <w:r>
              <w:rPr>
                <w:rFonts w:ascii="仿宋_GB2312" w:cs="仿宋_GB2312" w:hint="eastAsia"/>
                <w:color w:val="000000"/>
                <w:sz w:val="21"/>
                <w:szCs w:val="21"/>
              </w:rPr>
              <w:t>日</w:t>
            </w:r>
          </w:p>
        </w:tc>
      </w:tr>
      <w:tr w:rsidR="00EA1F87">
        <w:trPr>
          <w:cantSplit/>
          <w:trHeight w:val="539"/>
        </w:trPr>
        <w:tc>
          <w:tcPr>
            <w:tcW w:w="1949" w:type="dxa"/>
            <w:gridSpan w:val="3"/>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既往主要症状</w:t>
            </w:r>
          </w:p>
        </w:tc>
        <w:tc>
          <w:tcPr>
            <w:tcW w:w="7091" w:type="dxa"/>
            <w:gridSpan w:val="9"/>
          </w:tcPr>
          <w:p w:rsidR="00EA1F87" w:rsidRDefault="00EA1F87" w:rsidP="000F3C1B">
            <w:pPr>
              <w:tabs>
                <w:tab w:val="left" w:pos="0"/>
                <w:tab w:val="left" w:pos="8386"/>
                <w:tab w:val="left" w:pos="8416"/>
              </w:tabs>
              <w:spacing w:line="400" w:lineRule="exact"/>
              <w:jc w:val="left"/>
              <w:rPr>
                <w:rFonts w:ascii="仿宋_GB2312" w:cs="仿宋_GB2312"/>
                <w:color w:val="000000"/>
                <w:sz w:val="21"/>
                <w:szCs w:val="21"/>
                <w:u w:val="single"/>
              </w:rPr>
            </w:pPr>
            <w:r>
              <w:rPr>
                <w:rFonts w:ascii="仿宋_GB2312" w:cs="仿宋_GB2312"/>
                <w:color w:val="000000"/>
                <w:sz w:val="21"/>
                <w:szCs w:val="21"/>
              </w:rPr>
              <w:t>1</w:t>
            </w:r>
            <w:r>
              <w:rPr>
                <w:rFonts w:ascii="仿宋_GB2312" w:cs="仿宋_GB2312" w:hint="eastAsia"/>
                <w:color w:val="000000"/>
                <w:sz w:val="21"/>
                <w:szCs w:val="21"/>
              </w:rPr>
              <w:t>幻觉</w:t>
            </w:r>
            <w:r>
              <w:rPr>
                <w:rFonts w:ascii="仿宋_GB2312" w:cs="仿宋_GB2312"/>
                <w:color w:val="000000"/>
                <w:sz w:val="21"/>
                <w:szCs w:val="21"/>
              </w:rPr>
              <w:t xml:space="preserve"> 2</w:t>
            </w:r>
            <w:r>
              <w:rPr>
                <w:rFonts w:ascii="仿宋_GB2312" w:cs="仿宋_GB2312" w:hint="eastAsia"/>
                <w:color w:val="000000"/>
                <w:sz w:val="21"/>
                <w:szCs w:val="21"/>
              </w:rPr>
              <w:t>交流困难</w:t>
            </w:r>
            <w:r>
              <w:rPr>
                <w:rFonts w:ascii="仿宋_GB2312" w:cs="仿宋_GB2312"/>
                <w:color w:val="000000"/>
                <w:sz w:val="21"/>
                <w:szCs w:val="21"/>
              </w:rPr>
              <w:t xml:space="preserve"> 3</w:t>
            </w:r>
            <w:r>
              <w:rPr>
                <w:rFonts w:ascii="仿宋_GB2312" w:cs="仿宋_GB2312" w:hint="eastAsia"/>
                <w:color w:val="000000"/>
                <w:sz w:val="21"/>
                <w:szCs w:val="21"/>
              </w:rPr>
              <w:t>猜疑</w:t>
            </w:r>
            <w:r>
              <w:rPr>
                <w:rFonts w:ascii="仿宋_GB2312" w:cs="仿宋_GB2312"/>
                <w:color w:val="000000"/>
                <w:sz w:val="21"/>
                <w:szCs w:val="21"/>
              </w:rPr>
              <w:t xml:space="preserve"> 4</w:t>
            </w:r>
            <w:r>
              <w:rPr>
                <w:rFonts w:ascii="仿宋_GB2312" w:cs="仿宋_GB2312" w:hint="eastAsia"/>
                <w:color w:val="000000"/>
                <w:sz w:val="21"/>
                <w:szCs w:val="21"/>
              </w:rPr>
              <w:t>喜怒无常</w:t>
            </w:r>
            <w:r>
              <w:rPr>
                <w:rFonts w:ascii="仿宋_GB2312" w:cs="仿宋_GB2312"/>
                <w:color w:val="000000"/>
                <w:sz w:val="21"/>
                <w:szCs w:val="21"/>
              </w:rPr>
              <w:t xml:space="preserve">  5</w:t>
            </w:r>
            <w:r>
              <w:rPr>
                <w:rFonts w:ascii="仿宋_GB2312" w:cs="仿宋_GB2312" w:hint="eastAsia"/>
                <w:color w:val="000000"/>
                <w:sz w:val="21"/>
                <w:szCs w:val="21"/>
              </w:rPr>
              <w:t>行为怪异</w:t>
            </w:r>
            <w:r>
              <w:rPr>
                <w:rFonts w:ascii="仿宋_GB2312" w:cs="仿宋_GB2312"/>
                <w:color w:val="000000"/>
                <w:sz w:val="21"/>
                <w:szCs w:val="21"/>
              </w:rPr>
              <w:t xml:space="preserve">  6</w:t>
            </w:r>
            <w:r>
              <w:rPr>
                <w:rFonts w:ascii="仿宋_GB2312" w:cs="仿宋_GB2312" w:hint="eastAsia"/>
                <w:color w:val="000000"/>
                <w:sz w:val="21"/>
                <w:szCs w:val="21"/>
              </w:rPr>
              <w:t>兴奋话多</w:t>
            </w:r>
            <w:r>
              <w:rPr>
                <w:rFonts w:ascii="仿宋_GB2312" w:cs="仿宋_GB2312"/>
                <w:color w:val="000000"/>
                <w:sz w:val="21"/>
                <w:szCs w:val="21"/>
              </w:rPr>
              <w:t>7</w:t>
            </w:r>
            <w:r>
              <w:rPr>
                <w:rFonts w:ascii="仿宋_GB2312" w:cs="仿宋_GB2312" w:hint="eastAsia"/>
                <w:color w:val="000000"/>
                <w:sz w:val="21"/>
                <w:szCs w:val="21"/>
              </w:rPr>
              <w:t>伤人毁物</w:t>
            </w:r>
            <w:r>
              <w:rPr>
                <w:rFonts w:ascii="仿宋_GB2312" w:cs="仿宋_GB2312"/>
                <w:color w:val="000000"/>
                <w:sz w:val="21"/>
                <w:szCs w:val="21"/>
              </w:rPr>
              <w:t xml:space="preserve"> 8</w:t>
            </w:r>
            <w:r>
              <w:rPr>
                <w:rFonts w:ascii="仿宋_GB2312" w:cs="仿宋_GB2312" w:hint="eastAsia"/>
                <w:color w:val="000000"/>
                <w:sz w:val="21"/>
                <w:szCs w:val="21"/>
              </w:rPr>
              <w:t>悲观厌世</w:t>
            </w:r>
            <w:r>
              <w:rPr>
                <w:rFonts w:ascii="仿宋_GB2312" w:cs="仿宋_GB2312"/>
                <w:color w:val="000000"/>
                <w:sz w:val="21"/>
                <w:szCs w:val="21"/>
              </w:rPr>
              <w:t xml:space="preserve">  9</w:t>
            </w:r>
            <w:r>
              <w:rPr>
                <w:rFonts w:ascii="仿宋_GB2312" w:cs="仿宋_GB2312" w:hint="eastAsia"/>
                <w:color w:val="000000"/>
                <w:sz w:val="21"/>
                <w:szCs w:val="21"/>
              </w:rPr>
              <w:t>无故外走</w:t>
            </w:r>
            <w:r>
              <w:rPr>
                <w:rFonts w:ascii="仿宋_GB2312" w:cs="仿宋_GB2312"/>
                <w:color w:val="000000"/>
                <w:sz w:val="21"/>
                <w:szCs w:val="21"/>
              </w:rPr>
              <w:t xml:space="preserve"> 10</w:t>
            </w:r>
            <w:r>
              <w:rPr>
                <w:rFonts w:ascii="仿宋_GB2312" w:cs="仿宋_GB2312" w:hint="eastAsia"/>
                <w:color w:val="000000"/>
                <w:sz w:val="21"/>
                <w:szCs w:val="21"/>
              </w:rPr>
              <w:t>自语自笑</w:t>
            </w:r>
            <w:r>
              <w:rPr>
                <w:rFonts w:ascii="仿宋_GB2312" w:cs="仿宋_GB2312"/>
                <w:color w:val="000000"/>
                <w:sz w:val="21"/>
                <w:szCs w:val="21"/>
              </w:rPr>
              <w:t xml:space="preserve">  11</w:t>
            </w:r>
            <w:r>
              <w:rPr>
                <w:rFonts w:ascii="仿宋_GB2312" w:cs="仿宋_GB2312" w:hint="eastAsia"/>
                <w:color w:val="000000"/>
                <w:sz w:val="21"/>
                <w:szCs w:val="21"/>
              </w:rPr>
              <w:t>孤僻懒散</w:t>
            </w:r>
            <w:r>
              <w:rPr>
                <w:rFonts w:ascii="仿宋_GB2312" w:cs="仿宋_GB2312"/>
                <w:color w:val="000000"/>
                <w:sz w:val="21"/>
                <w:szCs w:val="21"/>
              </w:rPr>
              <w:t xml:space="preserve"> 12</w:t>
            </w:r>
            <w:r>
              <w:rPr>
                <w:rFonts w:ascii="仿宋_GB2312" w:cs="仿宋_GB2312" w:hint="eastAsia"/>
                <w:color w:val="000000"/>
                <w:sz w:val="21"/>
                <w:szCs w:val="21"/>
              </w:rPr>
              <w:t>其他</w:t>
            </w:r>
            <w:r>
              <w:rPr>
                <w:rFonts w:ascii="仿宋_GB2312" w:cs="仿宋_GB2312"/>
                <w:color w:val="000000"/>
                <w:sz w:val="21"/>
                <w:szCs w:val="21"/>
                <w:u w:val="single"/>
              </w:rPr>
              <w:t xml:space="preserve">                  </w:t>
            </w:r>
          </w:p>
          <w:p w:rsidR="00EA1F87" w:rsidRDefault="00EA1F87" w:rsidP="00EA1F87">
            <w:pPr>
              <w:tabs>
                <w:tab w:val="left" w:pos="1188"/>
                <w:tab w:val="left" w:pos="8386"/>
                <w:tab w:val="left" w:pos="8416"/>
              </w:tabs>
              <w:spacing w:line="400" w:lineRule="exact"/>
              <w:ind w:leftChars="-51" w:left="31680" w:rightChars="-1" w:right="31680"/>
              <w:jc w:val="left"/>
              <w:rPr>
                <w:rFonts w:ascii="仿宋_GB2312"/>
                <w:color w:val="000000"/>
                <w:sz w:val="21"/>
                <w:szCs w:val="21"/>
              </w:rPr>
            </w:pPr>
            <w:r>
              <w:rPr>
                <w:rFonts w:ascii="仿宋_GB2312" w:cs="仿宋_GB2312"/>
                <w:color w:val="000000"/>
                <w:sz w:val="21"/>
                <w:szCs w:val="21"/>
              </w:rPr>
              <w:t xml:space="preserve">                               </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p>
        </w:tc>
      </w:tr>
      <w:tr w:rsidR="00EA1F87">
        <w:trPr>
          <w:cantSplit/>
          <w:trHeight w:val="510"/>
        </w:trPr>
        <w:tc>
          <w:tcPr>
            <w:tcW w:w="1949" w:type="dxa"/>
            <w:gridSpan w:val="3"/>
            <w:vAlign w:val="center"/>
          </w:tcPr>
          <w:p w:rsidR="00EA1F87" w:rsidRDefault="00EA1F87" w:rsidP="000F3C1B">
            <w:pPr>
              <w:tabs>
                <w:tab w:val="left" w:pos="1188"/>
                <w:tab w:val="left" w:pos="8386"/>
                <w:tab w:val="left" w:pos="8416"/>
              </w:tabs>
              <w:spacing w:line="400" w:lineRule="exact"/>
              <w:jc w:val="center"/>
              <w:rPr>
                <w:rFonts w:ascii="仿宋_GB2312"/>
                <w:color w:val="000000"/>
                <w:sz w:val="21"/>
                <w:szCs w:val="21"/>
              </w:rPr>
            </w:pPr>
            <w:r>
              <w:rPr>
                <w:rFonts w:ascii="仿宋_GB2312" w:cs="仿宋_GB2312" w:hint="eastAsia"/>
                <w:color w:val="000000"/>
                <w:sz w:val="21"/>
                <w:szCs w:val="21"/>
              </w:rPr>
              <w:t>既往关锁情况</w:t>
            </w:r>
          </w:p>
        </w:tc>
        <w:tc>
          <w:tcPr>
            <w:tcW w:w="7091" w:type="dxa"/>
            <w:gridSpan w:val="9"/>
            <w:vAlign w:val="center"/>
          </w:tcPr>
          <w:p w:rsidR="00EA1F87" w:rsidRDefault="00EA1F87" w:rsidP="000F3C1B">
            <w:pPr>
              <w:spacing w:line="400" w:lineRule="exac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无关锁</w:t>
            </w:r>
            <w:r>
              <w:rPr>
                <w:rFonts w:ascii="仿宋_GB2312" w:cs="仿宋_GB2312"/>
                <w:color w:val="000000"/>
                <w:sz w:val="21"/>
                <w:szCs w:val="21"/>
              </w:rPr>
              <w:t xml:space="preserve">   2</w:t>
            </w:r>
            <w:r>
              <w:rPr>
                <w:rFonts w:ascii="仿宋_GB2312" w:cs="仿宋_GB2312" w:hint="eastAsia"/>
                <w:color w:val="000000"/>
                <w:sz w:val="21"/>
                <w:szCs w:val="21"/>
              </w:rPr>
              <w:t>关锁</w:t>
            </w:r>
            <w:r>
              <w:rPr>
                <w:rFonts w:ascii="仿宋_GB2312" w:cs="仿宋_GB2312"/>
                <w:color w:val="000000"/>
                <w:sz w:val="21"/>
                <w:szCs w:val="21"/>
              </w:rPr>
              <w:t xml:space="preserve">   3</w:t>
            </w:r>
            <w:r>
              <w:rPr>
                <w:rFonts w:ascii="仿宋_GB2312" w:cs="仿宋_GB2312" w:hint="eastAsia"/>
                <w:color w:val="000000"/>
                <w:sz w:val="21"/>
                <w:szCs w:val="21"/>
              </w:rPr>
              <w:t>关锁已解除</w:t>
            </w:r>
            <w:r>
              <w:rPr>
                <w:rFonts w:ascii="仿宋_GB2312" w:cs="仿宋_GB2312"/>
                <w:color w:val="000000"/>
                <w:sz w:val="21"/>
                <w:szCs w:val="21"/>
              </w:rPr>
              <w:t xml:space="preserve">                                 </w:t>
            </w:r>
            <w:r>
              <w:rPr>
                <w:rFonts w:ascii="仿宋_GB2312" w:cs="仿宋_GB2312" w:hint="eastAsia"/>
                <w:color w:val="000000"/>
                <w:sz w:val="21"/>
                <w:szCs w:val="21"/>
              </w:rPr>
              <w:t>□</w:t>
            </w:r>
          </w:p>
        </w:tc>
      </w:tr>
      <w:tr w:rsidR="00EA1F87">
        <w:trPr>
          <w:cantSplit/>
          <w:trHeight w:val="539"/>
        </w:trPr>
        <w:tc>
          <w:tcPr>
            <w:tcW w:w="859" w:type="dxa"/>
            <w:vMerge w:val="restart"/>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既往治疗情况</w:t>
            </w:r>
          </w:p>
        </w:tc>
        <w:tc>
          <w:tcPr>
            <w:tcW w:w="1090" w:type="dxa"/>
            <w:gridSpan w:val="2"/>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门诊</w:t>
            </w:r>
          </w:p>
        </w:tc>
        <w:tc>
          <w:tcPr>
            <w:tcW w:w="7091" w:type="dxa"/>
            <w:gridSpan w:val="9"/>
            <w:vAlign w:val="center"/>
          </w:tcPr>
          <w:p w:rsidR="00EA1F87" w:rsidRDefault="00EA1F87" w:rsidP="000F3C1B">
            <w:pPr>
              <w:adjustRightInd w:val="0"/>
              <w:snapToGrid w:val="0"/>
              <w:spacing w:line="40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未治</w:t>
            </w:r>
            <w:r>
              <w:rPr>
                <w:rFonts w:ascii="仿宋_GB2312" w:cs="仿宋_GB2312"/>
                <w:color w:val="000000"/>
                <w:sz w:val="21"/>
                <w:szCs w:val="21"/>
              </w:rPr>
              <w:t xml:space="preserve">     2</w:t>
            </w:r>
            <w:r>
              <w:rPr>
                <w:rFonts w:ascii="仿宋_GB2312" w:cs="仿宋_GB2312" w:hint="eastAsia"/>
                <w:color w:val="000000"/>
                <w:sz w:val="21"/>
                <w:szCs w:val="21"/>
              </w:rPr>
              <w:t>间断门诊治疗</w:t>
            </w:r>
            <w:r>
              <w:rPr>
                <w:rFonts w:ascii="仿宋_GB2312" w:cs="仿宋_GB2312"/>
                <w:color w:val="000000"/>
                <w:sz w:val="21"/>
                <w:szCs w:val="21"/>
              </w:rPr>
              <w:t xml:space="preserve">     3</w:t>
            </w:r>
            <w:r>
              <w:rPr>
                <w:rFonts w:ascii="仿宋_GB2312" w:cs="仿宋_GB2312" w:hint="eastAsia"/>
                <w:color w:val="000000"/>
                <w:sz w:val="21"/>
                <w:szCs w:val="21"/>
              </w:rPr>
              <w:t>连续门诊治疗</w:t>
            </w:r>
            <w:r>
              <w:rPr>
                <w:rFonts w:ascii="仿宋_GB2312" w:cs="仿宋_GB2312"/>
                <w:color w:val="000000"/>
                <w:sz w:val="21"/>
                <w:szCs w:val="21"/>
              </w:rPr>
              <w:t xml:space="preserve">     </w:t>
            </w:r>
            <w:r>
              <w:rPr>
                <w:rFonts w:ascii="仿宋_GB2312" w:cs="仿宋_GB2312" w:hint="eastAsia"/>
                <w:color w:val="000000"/>
                <w:sz w:val="21"/>
                <w:szCs w:val="21"/>
              </w:rPr>
              <w:t xml:space="preserve">　　　　</w:t>
            </w:r>
            <w:r>
              <w:rPr>
                <w:rFonts w:ascii="仿宋_GB2312" w:cs="仿宋_GB2312"/>
                <w:color w:val="000000"/>
                <w:sz w:val="21"/>
                <w:szCs w:val="21"/>
              </w:rPr>
              <w:t xml:space="preserve">      </w:t>
            </w:r>
            <w:r>
              <w:rPr>
                <w:rFonts w:ascii="仿宋_GB2312" w:cs="仿宋_GB2312" w:hint="eastAsia"/>
                <w:color w:val="000000"/>
                <w:sz w:val="21"/>
                <w:szCs w:val="21"/>
              </w:rPr>
              <w:t xml:space="preserve">　□</w:t>
            </w:r>
          </w:p>
          <w:p w:rsidR="00EA1F87" w:rsidRDefault="00EA1F87" w:rsidP="000F3C1B">
            <w:pPr>
              <w:adjustRightInd w:val="0"/>
              <w:snapToGrid w:val="0"/>
              <w:spacing w:line="400" w:lineRule="exact"/>
              <w:jc w:val="left"/>
              <w:rPr>
                <w:rFonts w:ascii="仿宋_GB2312"/>
                <w:color w:val="000000"/>
                <w:sz w:val="21"/>
                <w:szCs w:val="21"/>
              </w:rPr>
            </w:pPr>
            <w:r>
              <w:rPr>
                <w:rFonts w:ascii="仿宋_GB2312" w:cs="仿宋_GB2312" w:hint="eastAsia"/>
                <w:color w:val="000000"/>
                <w:sz w:val="21"/>
                <w:szCs w:val="21"/>
              </w:rPr>
              <w:t>首次抗精神病药治疗时间</w:t>
            </w:r>
            <w:r>
              <w:rPr>
                <w:rFonts w:ascii="仿宋_GB2312" w:cs="仿宋_GB2312"/>
                <w:color w:val="000000"/>
                <w:sz w:val="21"/>
                <w:szCs w:val="21"/>
                <w:u w:val="single"/>
              </w:rPr>
              <w:t xml:space="preserve">         </w:t>
            </w:r>
            <w:r>
              <w:rPr>
                <w:rFonts w:ascii="仿宋_GB2312" w:cs="仿宋_GB2312" w:hint="eastAsia"/>
                <w:color w:val="000000"/>
                <w:sz w:val="21"/>
                <w:szCs w:val="21"/>
              </w:rPr>
              <w:t>年</w:t>
            </w:r>
            <w:r>
              <w:rPr>
                <w:rFonts w:ascii="仿宋_GB2312" w:cs="仿宋_GB2312" w:hint="eastAsia"/>
                <w:color w:val="000000"/>
                <w:sz w:val="21"/>
                <w:szCs w:val="21"/>
                <w:u w:val="single"/>
              </w:rPr>
              <w:t xml:space="preserve">　</w:t>
            </w:r>
            <w:r>
              <w:rPr>
                <w:rFonts w:ascii="仿宋_GB2312" w:cs="仿宋_GB2312"/>
                <w:color w:val="000000"/>
                <w:sz w:val="21"/>
                <w:szCs w:val="21"/>
                <w:u w:val="single"/>
              </w:rPr>
              <w:t xml:space="preserve">  </w:t>
            </w:r>
            <w:r>
              <w:rPr>
                <w:rFonts w:ascii="仿宋_GB2312" w:cs="仿宋_GB2312" w:hint="eastAsia"/>
                <w:color w:val="000000"/>
                <w:sz w:val="21"/>
                <w:szCs w:val="21"/>
              </w:rPr>
              <w:t>月</w:t>
            </w:r>
            <w:r>
              <w:rPr>
                <w:rFonts w:ascii="仿宋_GB2312" w:cs="仿宋_GB2312"/>
                <w:color w:val="000000"/>
                <w:sz w:val="21"/>
                <w:szCs w:val="21"/>
                <w:u w:val="single"/>
              </w:rPr>
              <w:t xml:space="preserve">  </w:t>
            </w:r>
            <w:r>
              <w:rPr>
                <w:rFonts w:ascii="仿宋_GB2312" w:cs="仿宋_GB2312" w:hint="eastAsia"/>
                <w:color w:val="000000"/>
                <w:sz w:val="21"/>
                <w:szCs w:val="21"/>
                <w:u w:val="single"/>
              </w:rPr>
              <w:t xml:space="preserve">　</w:t>
            </w:r>
            <w:r>
              <w:rPr>
                <w:rFonts w:ascii="仿宋_GB2312" w:cs="仿宋_GB2312" w:hint="eastAsia"/>
                <w:color w:val="000000"/>
                <w:sz w:val="21"/>
                <w:szCs w:val="21"/>
              </w:rPr>
              <w:t>日</w:t>
            </w:r>
          </w:p>
        </w:tc>
      </w:tr>
      <w:tr w:rsidR="00EA1F87">
        <w:trPr>
          <w:cantSplit/>
          <w:trHeight w:val="539"/>
        </w:trPr>
        <w:tc>
          <w:tcPr>
            <w:tcW w:w="859" w:type="dxa"/>
            <w:vMerge/>
            <w:vAlign w:val="center"/>
          </w:tcPr>
          <w:p w:rsidR="00EA1F87" w:rsidRDefault="00EA1F87" w:rsidP="000F3C1B">
            <w:pPr>
              <w:spacing w:line="400" w:lineRule="exact"/>
              <w:jc w:val="center"/>
              <w:rPr>
                <w:rFonts w:ascii="仿宋_GB2312"/>
                <w:color w:val="000000"/>
                <w:sz w:val="21"/>
                <w:szCs w:val="21"/>
              </w:rPr>
            </w:pPr>
          </w:p>
        </w:tc>
        <w:tc>
          <w:tcPr>
            <w:tcW w:w="1090" w:type="dxa"/>
            <w:gridSpan w:val="2"/>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住院</w:t>
            </w:r>
          </w:p>
        </w:tc>
        <w:tc>
          <w:tcPr>
            <w:tcW w:w="7091" w:type="dxa"/>
            <w:gridSpan w:val="9"/>
            <w:vAlign w:val="center"/>
          </w:tcPr>
          <w:p w:rsidR="00EA1F87" w:rsidRDefault="00EA1F87" w:rsidP="00EA1F87">
            <w:pPr>
              <w:spacing w:line="400" w:lineRule="exact"/>
              <w:ind w:rightChars="-73" w:right="31680"/>
              <w:jc w:val="left"/>
              <w:rPr>
                <w:rFonts w:ascii="仿宋_GB2312" w:cs="仿宋_GB2312"/>
                <w:color w:val="000000"/>
                <w:sz w:val="21"/>
                <w:szCs w:val="21"/>
              </w:rPr>
            </w:pPr>
            <w:r>
              <w:rPr>
                <w:rFonts w:ascii="仿宋_GB2312" w:cs="仿宋_GB2312" w:hint="eastAsia"/>
                <w:color w:val="000000"/>
                <w:sz w:val="21"/>
                <w:szCs w:val="21"/>
              </w:rPr>
              <w:t>曾住精神专科医院</w:t>
            </w:r>
            <w:r>
              <w:rPr>
                <w:rFonts w:ascii="仿宋_GB2312" w:cs="仿宋_GB2312"/>
                <w:color w:val="000000"/>
                <w:sz w:val="21"/>
                <w:szCs w:val="21"/>
              </w:rPr>
              <w:t>/</w:t>
            </w:r>
            <w:r>
              <w:rPr>
                <w:rFonts w:ascii="仿宋_GB2312" w:cs="仿宋_GB2312" w:hint="eastAsia"/>
                <w:color w:val="000000"/>
                <w:sz w:val="21"/>
                <w:szCs w:val="21"/>
              </w:rPr>
              <w:t>综合医院精神专科</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w:t>
            </w:r>
          </w:p>
        </w:tc>
      </w:tr>
      <w:tr w:rsidR="00EA1F87">
        <w:trPr>
          <w:cantSplit/>
          <w:trHeight w:val="539"/>
        </w:trPr>
        <w:tc>
          <w:tcPr>
            <w:tcW w:w="1949" w:type="dxa"/>
            <w:gridSpan w:val="3"/>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目前诊断情况</w:t>
            </w:r>
          </w:p>
        </w:tc>
        <w:tc>
          <w:tcPr>
            <w:tcW w:w="7091" w:type="dxa"/>
            <w:gridSpan w:val="9"/>
            <w:vAlign w:val="center"/>
          </w:tcPr>
          <w:p w:rsidR="00EA1F87" w:rsidRDefault="00EA1F87" w:rsidP="000F3C1B">
            <w:pPr>
              <w:spacing w:line="400" w:lineRule="exact"/>
              <w:jc w:val="left"/>
              <w:rPr>
                <w:rFonts w:ascii="仿宋_GB2312"/>
                <w:color w:val="000000"/>
                <w:sz w:val="21"/>
                <w:szCs w:val="21"/>
              </w:rPr>
            </w:pPr>
            <w:r>
              <w:rPr>
                <w:rFonts w:ascii="仿宋_GB2312" w:cs="仿宋_GB2312" w:hint="eastAsia"/>
                <w:color w:val="000000"/>
                <w:sz w:val="21"/>
                <w:szCs w:val="21"/>
              </w:rPr>
              <w:t>诊断</w:t>
            </w:r>
            <w:r>
              <w:rPr>
                <w:rFonts w:ascii="仿宋_GB2312" w:cs="仿宋_GB2312"/>
                <w:color w:val="000000"/>
                <w:sz w:val="21"/>
                <w:szCs w:val="21"/>
                <w:u w:val="single"/>
              </w:rPr>
              <w:t xml:space="preserve">               </w:t>
            </w:r>
            <w:r>
              <w:rPr>
                <w:rFonts w:ascii="仿宋_GB2312" w:cs="仿宋_GB2312"/>
                <w:color w:val="000000"/>
                <w:sz w:val="21"/>
                <w:szCs w:val="21"/>
              </w:rPr>
              <w:t xml:space="preserve"> </w:t>
            </w:r>
            <w:r>
              <w:rPr>
                <w:rFonts w:ascii="仿宋_GB2312" w:cs="仿宋_GB2312" w:hint="eastAsia"/>
                <w:color w:val="000000"/>
                <w:sz w:val="21"/>
                <w:szCs w:val="21"/>
              </w:rPr>
              <w:t>确诊医院</w:t>
            </w:r>
            <w:r>
              <w:rPr>
                <w:rFonts w:ascii="仿宋_GB2312" w:cs="仿宋_GB2312"/>
                <w:color w:val="000000"/>
                <w:sz w:val="21"/>
                <w:szCs w:val="21"/>
                <w:u w:val="single"/>
              </w:rPr>
              <w:t xml:space="preserve">              </w:t>
            </w:r>
            <w:r>
              <w:rPr>
                <w:rFonts w:ascii="仿宋_GB2312" w:cs="仿宋_GB2312" w:hint="eastAsia"/>
                <w:color w:val="000000"/>
                <w:sz w:val="21"/>
                <w:szCs w:val="21"/>
              </w:rPr>
              <w:t>确诊日期</w:t>
            </w:r>
            <w:r>
              <w:rPr>
                <w:rFonts w:ascii="仿宋_GB2312" w:cs="仿宋_GB2312"/>
                <w:color w:val="000000"/>
                <w:sz w:val="21"/>
                <w:szCs w:val="21"/>
                <w:u w:val="single"/>
              </w:rPr>
              <w:t xml:space="preserve">              </w:t>
            </w:r>
          </w:p>
        </w:tc>
      </w:tr>
      <w:tr w:rsidR="00EA1F87">
        <w:trPr>
          <w:cantSplit/>
          <w:trHeight w:val="539"/>
        </w:trPr>
        <w:tc>
          <w:tcPr>
            <w:tcW w:w="1949" w:type="dxa"/>
            <w:gridSpan w:val="3"/>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最近一次治疗效果</w:t>
            </w:r>
          </w:p>
        </w:tc>
        <w:tc>
          <w:tcPr>
            <w:tcW w:w="7091" w:type="dxa"/>
            <w:gridSpan w:val="9"/>
            <w:vAlign w:val="center"/>
          </w:tcPr>
          <w:p w:rsidR="00EA1F87" w:rsidRDefault="00EA1F87" w:rsidP="000F3C1B">
            <w:pPr>
              <w:spacing w:line="40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临床痊愈</w:t>
            </w:r>
            <w:r>
              <w:rPr>
                <w:rFonts w:ascii="仿宋_GB2312" w:cs="仿宋_GB2312"/>
                <w:color w:val="000000"/>
                <w:sz w:val="21"/>
                <w:szCs w:val="21"/>
              </w:rPr>
              <w:t xml:space="preserve">     2</w:t>
            </w:r>
            <w:r>
              <w:rPr>
                <w:rFonts w:ascii="仿宋_GB2312" w:cs="仿宋_GB2312" w:hint="eastAsia"/>
                <w:color w:val="000000"/>
                <w:sz w:val="21"/>
                <w:szCs w:val="21"/>
              </w:rPr>
              <w:t>好转</w:t>
            </w:r>
            <w:r>
              <w:rPr>
                <w:rFonts w:ascii="仿宋_GB2312" w:cs="仿宋_GB2312"/>
                <w:color w:val="000000"/>
                <w:sz w:val="21"/>
                <w:szCs w:val="21"/>
              </w:rPr>
              <w:t xml:space="preserve">     3</w:t>
            </w:r>
            <w:r>
              <w:rPr>
                <w:rFonts w:ascii="仿宋_GB2312" w:cs="仿宋_GB2312" w:hint="eastAsia"/>
                <w:color w:val="000000"/>
                <w:sz w:val="21"/>
                <w:szCs w:val="21"/>
              </w:rPr>
              <w:t>无变化</w:t>
            </w:r>
            <w:r>
              <w:rPr>
                <w:rFonts w:ascii="仿宋_GB2312" w:cs="仿宋_GB2312"/>
                <w:color w:val="000000"/>
                <w:sz w:val="21"/>
                <w:szCs w:val="21"/>
              </w:rPr>
              <w:t xml:space="preserve">   4 </w:t>
            </w:r>
            <w:r>
              <w:rPr>
                <w:rFonts w:ascii="仿宋_GB2312" w:cs="仿宋_GB2312" w:hint="eastAsia"/>
                <w:color w:val="000000"/>
                <w:sz w:val="21"/>
                <w:szCs w:val="21"/>
              </w:rPr>
              <w:t>加重</w:t>
            </w:r>
            <w:r>
              <w:rPr>
                <w:rFonts w:ascii="仿宋_GB2312" w:cs="仿宋_GB2312"/>
                <w:color w:val="000000"/>
                <w:sz w:val="21"/>
                <w:szCs w:val="21"/>
              </w:rPr>
              <w:t xml:space="preserve">                      </w:t>
            </w:r>
            <w:r>
              <w:rPr>
                <w:rFonts w:ascii="仿宋_GB2312" w:cs="仿宋_GB2312" w:hint="eastAsia"/>
                <w:color w:val="000000"/>
                <w:sz w:val="21"/>
                <w:szCs w:val="21"/>
              </w:rPr>
              <w:t>□</w:t>
            </w:r>
          </w:p>
        </w:tc>
      </w:tr>
      <w:tr w:rsidR="00EA1F87">
        <w:trPr>
          <w:trHeight w:val="20"/>
        </w:trPr>
        <w:tc>
          <w:tcPr>
            <w:tcW w:w="1949" w:type="dxa"/>
            <w:gridSpan w:val="3"/>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危险行为</w:t>
            </w:r>
          </w:p>
        </w:tc>
        <w:tc>
          <w:tcPr>
            <w:tcW w:w="4506" w:type="dxa"/>
            <w:gridSpan w:val="6"/>
            <w:tcBorders>
              <w:right w:val="nil"/>
            </w:tcBorders>
            <w:vAlign w:val="center"/>
          </w:tcPr>
          <w:p w:rsidR="00EA1F87" w:rsidRDefault="00EA1F87" w:rsidP="000F3C1B">
            <w:pPr>
              <w:spacing w:line="400" w:lineRule="exact"/>
              <w:rPr>
                <w:rFonts w:ascii="仿宋_GB2312" w:cs="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轻度滋事</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2</w:t>
            </w:r>
            <w:r>
              <w:rPr>
                <w:rFonts w:ascii="仿宋_GB2312" w:cs="仿宋_GB2312" w:hint="eastAsia"/>
                <w:color w:val="000000"/>
                <w:sz w:val="21"/>
                <w:szCs w:val="21"/>
              </w:rPr>
              <w:t>肇事</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w:t>
            </w:r>
          </w:p>
          <w:p w:rsidR="00EA1F87" w:rsidRDefault="00EA1F87" w:rsidP="000F3C1B">
            <w:pPr>
              <w:spacing w:line="400" w:lineRule="exact"/>
              <w:rPr>
                <w:rFonts w:ascii="仿宋_GB2312"/>
                <w:color w:val="000000"/>
                <w:sz w:val="21"/>
                <w:szCs w:val="21"/>
              </w:rPr>
            </w:pPr>
            <w:r>
              <w:rPr>
                <w:rFonts w:ascii="仿宋_GB2312" w:cs="仿宋_GB2312"/>
                <w:color w:val="000000"/>
                <w:sz w:val="21"/>
                <w:szCs w:val="21"/>
              </w:rPr>
              <w:t>3</w:t>
            </w:r>
            <w:r>
              <w:rPr>
                <w:rFonts w:ascii="仿宋_GB2312" w:cs="仿宋_GB2312" w:hint="eastAsia"/>
                <w:color w:val="000000"/>
                <w:sz w:val="21"/>
                <w:szCs w:val="21"/>
              </w:rPr>
              <w:t>肇祸</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4</w:t>
            </w:r>
            <w:r>
              <w:rPr>
                <w:rFonts w:ascii="仿宋_GB2312" w:cs="仿宋_GB2312" w:hint="eastAsia"/>
                <w:color w:val="000000"/>
                <w:sz w:val="21"/>
                <w:szCs w:val="21"/>
              </w:rPr>
              <w:t>其他危害行为</w:t>
            </w:r>
            <w:r>
              <w:rPr>
                <w:rFonts w:ascii="仿宋_GB2312" w:cs="仿宋_GB2312"/>
                <w:color w:val="000000"/>
                <w:sz w:val="21"/>
                <w:szCs w:val="21"/>
                <w:u w:val="single"/>
              </w:rPr>
              <w:t xml:space="preserve">     </w:t>
            </w:r>
            <w:r>
              <w:rPr>
                <w:rFonts w:ascii="仿宋_GB2312" w:cs="仿宋_GB2312" w:hint="eastAsia"/>
                <w:color w:val="000000"/>
                <w:sz w:val="21"/>
                <w:szCs w:val="21"/>
              </w:rPr>
              <w:t>次</w:t>
            </w:r>
          </w:p>
          <w:p w:rsidR="00EA1F87" w:rsidRDefault="00EA1F87" w:rsidP="000F3C1B">
            <w:pPr>
              <w:spacing w:line="400" w:lineRule="exact"/>
              <w:rPr>
                <w:rFonts w:ascii="仿宋_GB2312"/>
                <w:color w:val="000000"/>
                <w:sz w:val="21"/>
                <w:szCs w:val="21"/>
              </w:rPr>
            </w:pPr>
            <w:r>
              <w:rPr>
                <w:rFonts w:ascii="仿宋_GB2312" w:cs="仿宋_GB2312"/>
                <w:color w:val="000000"/>
                <w:sz w:val="21"/>
                <w:szCs w:val="21"/>
              </w:rPr>
              <w:t>5</w:t>
            </w:r>
            <w:r>
              <w:rPr>
                <w:rFonts w:ascii="仿宋_GB2312" w:cs="仿宋_GB2312" w:hint="eastAsia"/>
                <w:color w:val="000000"/>
                <w:sz w:val="21"/>
                <w:szCs w:val="21"/>
              </w:rPr>
              <w:t>自伤</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6</w:t>
            </w:r>
            <w:r>
              <w:rPr>
                <w:rFonts w:ascii="仿宋_GB2312" w:cs="仿宋_GB2312" w:hint="eastAsia"/>
                <w:color w:val="000000"/>
                <w:sz w:val="21"/>
                <w:szCs w:val="21"/>
              </w:rPr>
              <w:t>自杀未遂</w:t>
            </w:r>
            <w:r>
              <w:rPr>
                <w:rFonts w:ascii="仿宋_GB2312" w:cs="仿宋_GB2312"/>
                <w:color w:val="000000"/>
                <w:sz w:val="21"/>
                <w:szCs w:val="21"/>
                <w:u w:val="single"/>
              </w:rPr>
              <w:t xml:space="preserve">        </w:t>
            </w:r>
            <w:r>
              <w:rPr>
                <w:rFonts w:ascii="仿宋_GB2312" w:cs="仿宋_GB2312" w:hint="eastAsia"/>
                <w:color w:val="000000"/>
                <w:sz w:val="21"/>
                <w:szCs w:val="21"/>
              </w:rPr>
              <w:t>次</w:t>
            </w:r>
          </w:p>
          <w:p w:rsidR="00EA1F87" w:rsidRDefault="00EA1F87" w:rsidP="000F3C1B">
            <w:pPr>
              <w:spacing w:line="400" w:lineRule="exact"/>
              <w:rPr>
                <w:rFonts w:ascii="仿宋_GB2312"/>
                <w:color w:val="000000"/>
                <w:sz w:val="21"/>
                <w:szCs w:val="21"/>
              </w:rPr>
            </w:pPr>
            <w:r>
              <w:rPr>
                <w:rFonts w:ascii="仿宋_GB2312" w:cs="仿宋_GB2312"/>
                <w:color w:val="000000"/>
                <w:sz w:val="21"/>
                <w:szCs w:val="21"/>
              </w:rPr>
              <w:t>7</w:t>
            </w:r>
            <w:r>
              <w:rPr>
                <w:rFonts w:ascii="仿宋_GB2312" w:cs="仿宋_GB2312" w:hint="eastAsia"/>
                <w:color w:val="000000"/>
                <w:sz w:val="21"/>
                <w:szCs w:val="21"/>
              </w:rPr>
              <w:t>无</w:t>
            </w:r>
          </w:p>
        </w:tc>
        <w:tc>
          <w:tcPr>
            <w:tcW w:w="2585" w:type="dxa"/>
            <w:gridSpan w:val="3"/>
            <w:tcBorders>
              <w:left w:val="nil"/>
            </w:tcBorders>
            <w:vAlign w:val="center"/>
          </w:tcPr>
          <w:p w:rsidR="00EA1F87" w:rsidRDefault="00EA1F87" w:rsidP="000F3C1B">
            <w:pPr>
              <w:spacing w:line="400" w:lineRule="exact"/>
              <w:jc w:val="right"/>
              <w:rPr>
                <w:rFonts w:ascii="仿宋_GB2312"/>
                <w:color w:val="000000"/>
                <w:sz w:val="21"/>
                <w:szCs w:val="21"/>
              </w:rPr>
            </w:pP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p>
        </w:tc>
      </w:tr>
      <w:tr w:rsidR="00EA1F87">
        <w:trPr>
          <w:cantSplit/>
          <w:trHeight w:val="567"/>
        </w:trPr>
        <w:tc>
          <w:tcPr>
            <w:tcW w:w="1949" w:type="dxa"/>
            <w:gridSpan w:val="3"/>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经济状况</w:t>
            </w:r>
          </w:p>
        </w:tc>
        <w:tc>
          <w:tcPr>
            <w:tcW w:w="6634" w:type="dxa"/>
            <w:gridSpan w:val="8"/>
            <w:tcBorders>
              <w:right w:val="nil"/>
            </w:tcBorders>
            <w:vAlign w:val="center"/>
          </w:tcPr>
          <w:p w:rsidR="00EA1F87" w:rsidRDefault="00EA1F87" w:rsidP="000F3C1B">
            <w:pPr>
              <w:spacing w:line="400" w:lineRule="exact"/>
              <w:rPr>
                <w:rFonts w:ascii="仿宋_GB2312" w:cs="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贫困，在当地贫困线标准以下</w:t>
            </w:r>
            <w:r>
              <w:rPr>
                <w:rFonts w:ascii="仿宋_GB2312" w:cs="仿宋_GB2312"/>
                <w:color w:val="000000"/>
                <w:sz w:val="21"/>
                <w:szCs w:val="21"/>
              </w:rPr>
              <w:t xml:space="preserve">  2</w:t>
            </w:r>
            <w:r>
              <w:rPr>
                <w:rFonts w:ascii="仿宋_GB2312" w:cs="仿宋_GB2312" w:hint="eastAsia"/>
                <w:color w:val="000000"/>
                <w:sz w:val="21"/>
                <w:szCs w:val="21"/>
              </w:rPr>
              <w:t>非贫困</w:t>
            </w:r>
            <w:r>
              <w:rPr>
                <w:rFonts w:ascii="仿宋_GB2312" w:cs="仿宋_GB2312"/>
                <w:color w:val="000000"/>
                <w:sz w:val="21"/>
                <w:szCs w:val="21"/>
              </w:rPr>
              <w:t xml:space="preserve">                     </w:t>
            </w:r>
          </w:p>
        </w:tc>
        <w:tc>
          <w:tcPr>
            <w:tcW w:w="457" w:type="dxa"/>
            <w:tcBorders>
              <w:left w:val="nil"/>
            </w:tcBorders>
            <w:vAlign w:val="center"/>
          </w:tcPr>
          <w:p w:rsidR="00EA1F87" w:rsidRDefault="00EA1F87" w:rsidP="000F3C1B">
            <w:pPr>
              <w:spacing w:line="400" w:lineRule="exact"/>
              <w:rPr>
                <w:rFonts w:ascii="仿宋_GB2312"/>
                <w:color w:val="000000"/>
                <w:sz w:val="21"/>
                <w:szCs w:val="21"/>
              </w:rPr>
            </w:pPr>
            <w:r>
              <w:rPr>
                <w:rFonts w:ascii="仿宋_GB2312" w:cs="仿宋_GB2312" w:hint="eastAsia"/>
                <w:color w:val="000000"/>
                <w:sz w:val="21"/>
                <w:szCs w:val="21"/>
              </w:rPr>
              <w:t>□</w:t>
            </w:r>
          </w:p>
        </w:tc>
      </w:tr>
      <w:tr w:rsidR="00EA1F87">
        <w:trPr>
          <w:cantSplit/>
          <w:trHeight w:val="539"/>
        </w:trPr>
        <w:tc>
          <w:tcPr>
            <w:tcW w:w="1949" w:type="dxa"/>
            <w:gridSpan w:val="3"/>
            <w:vAlign w:val="center"/>
          </w:tcPr>
          <w:p w:rsidR="00EA1F87" w:rsidRDefault="00EA1F87" w:rsidP="000F3C1B">
            <w:pPr>
              <w:adjustRightInd w:val="0"/>
              <w:snapToGrid w:val="0"/>
              <w:spacing w:line="400" w:lineRule="exact"/>
              <w:jc w:val="center"/>
              <w:rPr>
                <w:rFonts w:ascii="仿宋_GB2312" w:cs="仿宋_GB2312"/>
                <w:color w:val="000000"/>
                <w:sz w:val="21"/>
                <w:szCs w:val="21"/>
              </w:rPr>
            </w:pPr>
            <w:r>
              <w:rPr>
                <w:rFonts w:ascii="仿宋_GB2312" w:cs="仿宋_GB2312" w:hint="eastAsia"/>
                <w:color w:val="000000"/>
                <w:sz w:val="21"/>
                <w:szCs w:val="21"/>
              </w:rPr>
              <w:t>专科医生的意见</w:t>
            </w:r>
            <w:r>
              <w:rPr>
                <w:rFonts w:ascii="仿宋_GB2312" w:cs="仿宋_GB2312"/>
                <w:color w:val="000000"/>
                <w:sz w:val="21"/>
                <w:szCs w:val="21"/>
              </w:rPr>
              <w:t>(</w:t>
            </w:r>
            <w:r>
              <w:rPr>
                <w:rFonts w:ascii="仿宋_GB2312" w:cs="仿宋_GB2312" w:hint="eastAsia"/>
                <w:color w:val="000000"/>
                <w:sz w:val="21"/>
                <w:szCs w:val="21"/>
              </w:rPr>
              <w:t>如果有请记录</w:t>
            </w:r>
            <w:r>
              <w:rPr>
                <w:rFonts w:ascii="仿宋_GB2312" w:cs="仿宋_GB2312"/>
                <w:color w:val="000000"/>
                <w:sz w:val="21"/>
                <w:szCs w:val="21"/>
              </w:rPr>
              <w:t>)</w:t>
            </w:r>
          </w:p>
        </w:tc>
        <w:tc>
          <w:tcPr>
            <w:tcW w:w="7091" w:type="dxa"/>
            <w:gridSpan w:val="9"/>
            <w:vAlign w:val="center"/>
          </w:tcPr>
          <w:p w:rsidR="00EA1F87" w:rsidRDefault="00EA1F87" w:rsidP="000F3C1B">
            <w:pPr>
              <w:keepNext/>
              <w:keepLines/>
              <w:adjustRightInd w:val="0"/>
              <w:snapToGrid w:val="0"/>
              <w:spacing w:line="400" w:lineRule="exact"/>
              <w:rPr>
                <w:rFonts w:ascii="仿宋_GB2312"/>
                <w:color w:val="000000"/>
                <w:sz w:val="21"/>
                <w:szCs w:val="21"/>
              </w:rPr>
            </w:pPr>
          </w:p>
        </w:tc>
      </w:tr>
      <w:tr w:rsidR="00EA1F87">
        <w:trPr>
          <w:cantSplit/>
          <w:trHeight w:val="539"/>
        </w:trPr>
        <w:tc>
          <w:tcPr>
            <w:tcW w:w="1949" w:type="dxa"/>
            <w:gridSpan w:val="3"/>
            <w:vAlign w:val="center"/>
          </w:tcPr>
          <w:p w:rsidR="00EA1F87" w:rsidRDefault="00EA1F87" w:rsidP="000F3C1B">
            <w:pPr>
              <w:spacing w:line="400" w:lineRule="exact"/>
              <w:jc w:val="center"/>
              <w:rPr>
                <w:rFonts w:ascii="仿宋_GB2312"/>
                <w:color w:val="000000"/>
                <w:sz w:val="21"/>
                <w:szCs w:val="21"/>
              </w:rPr>
            </w:pPr>
            <w:r>
              <w:rPr>
                <w:rFonts w:ascii="仿宋_GB2312" w:cs="仿宋_GB2312" w:hint="eastAsia"/>
                <w:color w:val="000000"/>
                <w:sz w:val="21"/>
                <w:szCs w:val="21"/>
              </w:rPr>
              <w:t>填表日期</w:t>
            </w:r>
          </w:p>
        </w:tc>
        <w:tc>
          <w:tcPr>
            <w:tcW w:w="2392" w:type="dxa"/>
            <w:gridSpan w:val="2"/>
            <w:vAlign w:val="center"/>
          </w:tcPr>
          <w:p w:rsidR="00EA1F87" w:rsidRDefault="00EA1F87" w:rsidP="00EA1F87">
            <w:pPr>
              <w:spacing w:line="400" w:lineRule="exact"/>
              <w:ind w:firstLineChars="350" w:firstLine="31680"/>
              <w:rPr>
                <w:rFonts w:ascii="仿宋_GB2312"/>
                <w:color w:val="000000"/>
                <w:sz w:val="21"/>
                <w:szCs w:val="21"/>
              </w:rPr>
            </w:pPr>
            <w:r>
              <w:rPr>
                <w:rFonts w:ascii="仿宋_GB2312" w:cs="仿宋_GB2312" w:hint="eastAsia"/>
                <w:color w:val="000000"/>
                <w:sz w:val="21"/>
                <w:szCs w:val="21"/>
              </w:rPr>
              <w:t>年</w:t>
            </w:r>
            <w:r>
              <w:rPr>
                <w:rFonts w:ascii="仿宋_GB2312" w:cs="仿宋_GB2312"/>
                <w:color w:val="000000"/>
                <w:sz w:val="21"/>
                <w:szCs w:val="21"/>
              </w:rPr>
              <w:t xml:space="preserve">   </w:t>
            </w:r>
            <w:r>
              <w:rPr>
                <w:rFonts w:ascii="仿宋_GB2312" w:cs="仿宋_GB2312" w:hint="eastAsia"/>
                <w:color w:val="000000"/>
                <w:sz w:val="21"/>
                <w:szCs w:val="21"/>
              </w:rPr>
              <w:t>月</w:t>
            </w:r>
            <w:r>
              <w:rPr>
                <w:rFonts w:ascii="仿宋_GB2312" w:cs="仿宋_GB2312"/>
                <w:color w:val="000000"/>
                <w:sz w:val="21"/>
                <w:szCs w:val="21"/>
              </w:rPr>
              <w:t xml:space="preserve">    </w:t>
            </w:r>
            <w:r>
              <w:rPr>
                <w:rFonts w:ascii="仿宋_GB2312" w:cs="仿宋_GB2312" w:hint="eastAsia"/>
                <w:color w:val="000000"/>
                <w:sz w:val="21"/>
                <w:szCs w:val="21"/>
              </w:rPr>
              <w:t>日</w:t>
            </w:r>
          </w:p>
        </w:tc>
        <w:tc>
          <w:tcPr>
            <w:tcW w:w="1517" w:type="dxa"/>
            <w:gridSpan w:val="2"/>
            <w:vAlign w:val="center"/>
          </w:tcPr>
          <w:p w:rsidR="00EA1F87" w:rsidRDefault="00EA1F87" w:rsidP="000F3C1B">
            <w:pPr>
              <w:spacing w:line="400" w:lineRule="exact"/>
              <w:rPr>
                <w:rFonts w:ascii="仿宋_GB2312"/>
                <w:color w:val="000000"/>
                <w:sz w:val="21"/>
                <w:szCs w:val="21"/>
              </w:rPr>
            </w:pPr>
            <w:r>
              <w:rPr>
                <w:rFonts w:ascii="仿宋_GB2312" w:cs="仿宋_GB2312" w:hint="eastAsia"/>
                <w:color w:val="000000"/>
                <w:sz w:val="21"/>
                <w:szCs w:val="21"/>
              </w:rPr>
              <w:t>医</w:t>
            </w:r>
            <w:r>
              <w:rPr>
                <w:rFonts w:ascii="仿宋_GB2312" w:cs="仿宋_GB2312"/>
                <w:color w:val="000000"/>
                <w:sz w:val="21"/>
                <w:szCs w:val="21"/>
              </w:rPr>
              <w:t xml:space="preserve"> </w:t>
            </w:r>
            <w:r>
              <w:rPr>
                <w:rFonts w:ascii="仿宋_GB2312" w:cs="仿宋_GB2312" w:hint="eastAsia"/>
                <w:color w:val="000000"/>
                <w:sz w:val="21"/>
                <w:szCs w:val="21"/>
              </w:rPr>
              <w:t>生</w:t>
            </w:r>
            <w:r>
              <w:rPr>
                <w:rFonts w:ascii="仿宋_GB2312" w:cs="仿宋_GB2312"/>
                <w:color w:val="000000"/>
                <w:sz w:val="21"/>
                <w:szCs w:val="21"/>
              </w:rPr>
              <w:t xml:space="preserve"> </w:t>
            </w:r>
            <w:r>
              <w:rPr>
                <w:rFonts w:ascii="仿宋_GB2312" w:cs="仿宋_GB2312" w:hint="eastAsia"/>
                <w:color w:val="000000"/>
                <w:sz w:val="21"/>
                <w:szCs w:val="21"/>
              </w:rPr>
              <w:t>签</w:t>
            </w:r>
            <w:r>
              <w:rPr>
                <w:rFonts w:ascii="仿宋_GB2312" w:cs="仿宋_GB2312"/>
                <w:color w:val="000000"/>
                <w:sz w:val="21"/>
                <w:szCs w:val="21"/>
              </w:rPr>
              <w:t xml:space="preserve"> </w:t>
            </w:r>
            <w:r>
              <w:rPr>
                <w:rFonts w:ascii="仿宋_GB2312" w:cs="仿宋_GB2312" w:hint="eastAsia"/>
                <w:color w:val="000000"/>
                <w:sz w:val="21"/>
                <w:szCs w:val="21"/>
              </w:rPr>
              <w:t>字</w:t>
            </w:r>
          </w:p>
        </w:tc>
        <w:tc>
          <w:tcPr>
            <w:tcW w:w="3182" w:type="dxa"/>
            <w:gridSpan w:val="5"/>
            <w:vAlign w:val="center"/>
          </w:tcPr>
          <w:p w:rsidR="00EA1F87" w:rsidRDefault="00EA1F87" w:rsidP="000F3C1B">
            <w:pPr>
              <w:keepNext/>
              <w:keepLines/>
              <w:spacing w:line="400" w:lineRule="exact"/>
              <w:rPr>
                <w:rFonts w:ascii="仿宋_GB2312"/>
                <w:color w:val="000000"/>
                <w:sz w:val="21"/>
                <w:szCs w:val="21"/>
              </w:rPr>
            </w:pPr>
          </w:p>
        </w:tc>
      </w:tr>
    </w:tbl>
    <w:p w:rsidR="00EA1F87" w:rsidRDefault="00EA1F87" w:rsidP="007F096F">
      <w:pPr>
        <w:adjustRightInd w:val="0"/>
        <w:snapToGrid w:val="0"/>
        <w:spacing w:line="400" w:lineRule="exact"/>
        <w:rPr>
          <w:b/>
          <w:bCs/>
          <w:color w:val="000000"/>
          <w:sz w:val="24"/>
          <w:szCs w:val="24"/>
        </w:rPr>
      </w:pPr>
      <w:r>
        <w:rPr>
          <w:rFonts w:cs="仿宋_GB2312" w:hint="eastAsia"/>
          <w:b/>
          <w:bCs/>
          <w:color w:val="000000"/>
          <w:sz w:val="24"/>
          <w:szCs w:val="24"/>
        </w:rPr>
        <w:t>填表说明：</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．对于严重精神障碍患者，在建立居民健康档案时，除填写个人基本信息表外，还应填写此表。在随访中发现个人信息有所变更时，要及时变更。</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2</w:t>
      </w:r>
      <w:r>
        <w:rPr>
          <w:rFonts w:ascii="仿宋_GB2312" w:cs="仿宋_GB2312" w:hint="eastAsia"/>
          <w:color w:val="000000"/>
          <w:sz w:val="21"/>
          <w:szCs w:val="21"/>
        </w:rPr>
        <w:t>．监护人姓名：法律规定的、目前行使监护职责的人。</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3</w:t>
      </w:r>
      <w:r>
        <w:rPr>
          <w:rFonts w:ascii="仿宋_GB2312" w:cs="仿宋_GB2312" w:hint="eastAsia"/>
          <w:color w:val="000000"/>
          <w:sz w:val="21"/>
          <w:szCs w:val="21"/>
        </w:rPr>
        <w:t>．监护人住址及监护人电话：填写患者监护人目前的居住地址及可以随时联系的电话。</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4.</w:t>
      </w:r>
      <w:r>
        <w:rPr>
          <w:rFonts w:ascii="仿宋_GB2312" w:cs="仿宋_GB2312" w:hint="eastAsia"/>
          <w:color w:val="000000"/>
          <w:sz w:val="21"/>
          <w:szCs w:val="21"/>
        </w:rPr>
        <w:t>初次发病时间：患者首次出现精神症状的时间，尽可能精确，可只填写到年份。</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5.</w:t>
      </w:r>
      <w:r>
        <w:rPr>
          <w:rFonts w:ascii="仿宋_GB2312" w:cs="仿宋_GB2312" w:hint="eastAsia"/>
          <w:color w:val="000000"/>
          <w:sz w:val="21"/>
          <w:szCs w:val="21"/>
        </w:rPr>
        <w:t>既往主要症状：根据患者从第一次发病到填写此表之时的情况，填写患者曾出现过的主要症状。</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6.</w:t>
      </w:r>
      <w:r>
        <w:rPr>
          <w:rFonts w:ascii="仿宋_GB2312" w:cs="仿宋_GB2312" w:hint="eastAsia"/>
          <w:color w:val="000000"/>
          <w:sz w:val="21"/>
          <w:szCs w:val="21"/>
        </w:rPr>
        <w:t>既往关锁情况：关锁指出于非医疗目的，使用某种工具（如绳索、铁链、铁笼等）限制患者的行动自由。</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7.</w:t>
      </w:r>
      <w:r>
        <w:rPr>
          <w:rFonts w:ascii="仿宋_GB2312" w:cs="仿宋_GB2312" w:hint="eastAsia"/>
          <w:color w:val="000000"/>
          <w:sz w:val="21"/>
          <w:szCs w:val="21"/>
        </w:rPr>
        <w:t>既往治疗情况：根据患者接受的门诊和住院治疗情况填写。首次抗精神病药治疗时间，尽可能精确，可只填写到年份。若未住过精神专科医院或综合医院精神科，填写“</w:t>
      </w:r>
      <w:r>
        <w:rPr>
          <w:rFonts w:ascii="仿宋_GB2312" w:cs="仿宋_GB2312"/>
          <w:color w:val="000000"/>
          <w:sz w:val="21"/>
          <w:szCs w:val="21"/>
        </w:rPr>
        <w:t>0</w:t>
      </w:r>
      <w:r>
        <w:rPr>
          <w:rFonts w:ascii="仿宋_GB2312"/>
          <w:color w:val="000000"/>
          <w:sz w:val="21"/>
          <w:szCs w:val="21"/>
        </w:rPr>
        <w:t>”</w:t>
      </w:r>
      <w:r>
        <w:rPr>
          <w:rFonts w:ascii="仿宋_GB2312" w:cs="仿宋_GB2312" w:hint="eastAsia"/>
          <w:color w:val="000000"/>
          <w:sz w:val="21"/>
          <w:szCs w:val="21"/>
        </w:rPr>
        <w:t>，住过院的填写次数。</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8.</w:t>
      </w:r>
      <w:r>
        <w:rPr>
          <w:rFonts w:ascii="仿宋_GB2312" w:cs="仿宋_GB2312" w:hint="eastAsia"/>
          <w:color w:val="000000"/>
          <w:sz w:val="21"/>
          <w:szCs w:val="21"/>
        </w:rPr>
        <w:t>目前诊断情况：填写患者目前所患精神疾病的诊断名称，并填写确诊医院名称和日期。</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9.</w:t>
      </w:r>
      <w:r>
        <w:rPr>
          <w:rFonts w:ascii="仿宋_GB2312" w:cs="仿宋_GB2312" w:hint="eastAsia"/>
          <w:color w:val="000000"/>
          <w:sz w:val="21"/>
          <w:szCs w:val="21"/>
        </w:rPr>
        <w:t>临床痊愈：精神症状消失，自知力恢复。</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10.</w:t>
      </w:r>
      <w:r>
        <w:rPr>
          <w:rFonts w:ascii="仿宋_GB2312" w:cs="仿宋_GB2312" w:hint="eastAsia"/>
          <w:color w:val="000000"/>
          <w:sz w:val="21"/>
          <w:szCs w:val="21"/>
        </w:rPr>
        <w:t>危险行为：根据患者从第一次发病到填写此表之时的情况，若未发生过，填写“</w:t>
      </w:r>
      <w:r>
        <w:rPr>
          <w:rFonts w:ascii="仿宋_GB2312" w:cs="仿宋_GB2312"/>
          <w:color w:val="000000"/>
          <w:sz w:val="21"/>
          <w:szCs w:val="21"/>
        </w:rPr>
        <w:t>0</w:t>
      </w:r>
      <w:r>
        <w:rPr>
          <w:rFonts w:ascii="仿宋_GB2312"/>
          <w:color w:val="000000"/>
          <w:sz w:val="21"/>
          <w:szCs w:val="21"/>
        </w:rPr>
        <w:t>”</w:t>
      </w:r>
      <w:r>
        <w:rPr>
          <w:rFonts w:ascii="仿宋_GB2312" w:cs="仿宋_GB2312" w:hint="eastAsia"/>
          <w:color w:val="000000"/>
          <w:sz w:val="21"/>
          <w:szCs w:val="21"/>
        </w:rPr>
        <w:t>；若发生过，填写相应的次数。</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hint="eastAsia"/>
          <w:color w:val="000000"/>
          <w:sz w:val="21"/>
          <w:szCs w:val="21"/>
        </w:rPr>
        <w:t>轻度滋事：是指公安机关出警但仅作一般教育等处理的案情，例如患者打、骂他人或者扰乱秩序，但没有造成生命财产损害的，属于此类。</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hint="eastAsia"/>
          <w:color w:val="000000"/>
          <w:sz w:val="21"/>
          <w:szCs w:val="21"/>
        </w:rPr>
        <w:t>肇事：是指患者的行为触犯了我国《治安管理处罚法》但未触犯《刑法》，例如患者有行凶伤人毁物等，但未导致被害人轻、重伤的。</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hint="eastAsia"/>
          <w:color w:val="000000"/>
          <w:sz w:val="21"/>
          <w:szCs w:val="21"/>
        </w:rPr>
        <w:t>肇祸：是指患者的行为触犯了《刑法》，属于犯罪行为的。</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11.</w:t>
      </w:r>
      <w:r>
        <w:rPr>
          <w:rFonts w:ascii="仿宋_GB2312" w:cs="仿宋_GB2312" w:hint="eastAsia"/>
          <w:color w:val="000000"/>
          <w:sz w:val="21"/>
          <w:szCs w:val="21"/>
        </w:rPr>
        <w:t>经济状况：指患者经济状况。贫困指低保户。</w:t>
      </w:r>
    </w:p>
    <w:p w:rsidR="00EA1F87" w:rsidRDefault="00EA1F87" w:rsidP="00785998">
      <w:pPr>
        <w:adjustRightInd w:val="0"/>
        <w:snapToGrid w:val="0"/>
        <w:spacing w:line="400" w:lineRule="exact"/>
        <w:ind w:firstLineChars="200" w:firstLine="31680"/>
        <w:rPr>
          <w:rFonts w:ascii="仿宋_GB2312"/>
          <w:color w:val="000000"/>
          <w:sz w:val="21"/>
          <w:szCs w:val="21"/>
        </w:rPr>
      </w:pPr>
      <w:r>
        <w:rPr>
          <w:rFonts w:ascii="仿宋_GB2312" w:cs="仿宋_GB2312"/>
          <w:color w:val="000000"/>
          <w:sz w:val="21"/>
          <w:szCs w:val="21"/>
        </w:rPr>
        <w:t>12.</w:t>
      </w:r>
      <w:r>
        <w:rPr>
          <w:rFonts w:ascii="仿宋_GB2312" w:cs="仿宋_GB2312" w:hint="eastAsia"/>
          <w:color w:val="000000"/>
          <w:sz w:val="21"/>
          <w:szCs w:val="21"/>
        </w:rPr>
        <w:t>专科医生意见：是指建档时由家属提供或患者原治疗医疗机构提供的精神专科医生的意见。如没有相关信息则填写</w:t>
      </w:r>
      <w:r>
        <w:rPr>
          <w:rFonts w:ascii="仿宋_GB2312" w:cs="仿宋_GB2312"/>
          <w:color w:val="000000"/>
          <w:sz w:val="21"/>
          <w:szCs w:val="21"/>
        </w:rPr>
        <w:t xml:space="preserve"> </w:t>
      </w:r>
      <w:r>
        <w:rPr>
          <w:rFonts w:ascii="仿宋_GB2312" w:cs="仿宋_GB2312" w:hint="eastAsia"/>
          <w:color w:val="000000"/>
          <w:sz w:val="21"/>
          <w:szCs w:val="21"/>
        </w:rPr>
        <w:t>“不详”。</w:t>
      </w:r>
    </w:p>
    <w:p w:rsidR="00EA1F87" w:rsidRDefault="00EA1F87" w:rsidP="007F096F">
      <w:pPr>
        <w:adjustRightInd w:val="0"/>
        <w:snapToGrid w:val="0"/>
        <w:spacing w:line="360" w:lineRule="exact"/>
        <w:rPr>
          <w:rFonts w:ascii="仿宋_GB2312" w:cs="仿宋_GB2312"/>
          <w:b/>
          <w:bCs/>
          <w:color w:val="000000"/>
          <w:sz w:val="24"/>
          <w:szCs w:val="24"/>
        </w:rPr>
      </w:pPr>
      <w:r>
        <w:rPr>
          <w:rFonts w:ascii="仿宋_GB2312"/>
          <w:b/>
          <w:bCs/>
          <w:color w:val="000000"/>
          <w:sz w:val="24"/>
          <w:szCs w:val="24"/>
        </w:rPr>
        <w:br w:type="page"/>
      </w:r>
      <w:r>
        <w:rPr>
          <w:rFonts w:ascii="仿宋_GB2312" w:cs="仿宋_GB2312" w:hint="eastAsia"/>
          <w:b/>
          <w:bCs/>
          <w:color w:val="000000"/>
          <w:sz w:val="24"/>
          <w:szCs w:val="24"/>
        </w:rPr>
        <w:t>附件</w:t>
      </w:r>
      <w:r>
        <w:rPr>
          <w:rFonts w:ascii="仿宋_GB2312" w:cs="仿宋_GB2312"/>
          <w:b/>
          <w:bCs/>
          <w:color w:val="000000"/>
          <w:sz w:val="24"/>
          <w:szCs w:val="24"/>
        </w:rPr>
        <w:t>2</w:t>
      </w:r>
    </w:p>
    <w:p w:rsidR="00EA1F87" w:rsidRDefault="00EA1F87" w:rsidP="007F096F">
      <w:pPr>
        <w:adjustRightInd w:val="0"/>
        <w:snapToGrid w:val="0"/>
        <w:jc w:val="center"/>
        <w:rPr>
          <w:rFonts w:ascii="仿宋_GB2312"/>
          <w:b/>
          <w:bCs/>
          <w:color w:val="000000"/>
          <w:sz w:val="28"/>
          <w:szCs w:val="28"/>
        </w:rPr>
      </w:pPr>
      <w:r>
        <w:rPr>
          <w:rFonts w:ascii="宋体" w:eastAsia="宋体" w:hAnsi="宋体" w:cs="宋体" w:hint="eastAsia"/>
          <w:b/>
          <w:bCs/>
          <w:color w:val="000000"/>
          <w:sz w:val="28"/>
          <w:szCs w:val="28"/>
        </w:rPr>
        <w:t>严重精神障碍患者随访服务记录表</w:t>
      </w:r>
    </w:p>
    <w:p w:rsidR="00EA1F87" w:rsidRDefault="00EA1F87" w:rsidP="007F096F">
      <w:pPr>
        <w:adjustRightInd w:val="0"/>
        <w:snapToGrid w:val="0"/>
        <w:rPr>
          <w:rFonts w:ascii="仿宋_GB2312"/>
          <w:b/>
          <w:bCs/>
          <w:color w:val="000000"/>
          <w:sz w:val="28"/>
          <w:szCs w:val="28"/>
        </w:rPr>
      </w:pPr>
      <w:r>
        <w:rPr>
          <w:rFonts w:ascii="仿宋_GB2312" w:cs="仿宋_GB2312" w:hint="eastAsia"/>
          <w:b/>
          <w:bCs/>
          <w:color w:val="000000"/>
          <w:sz w:val="24"/>
          <w:szCs w:val="24"/>
        </w:rPr>
        <w:t>姓</w:t>
      </w:r>
      <w:r>
        <w:rPr>
          <w:rFonts w:ascii="仿宋_GB2312" w:cs="仿宋_GB2312"/>
          <w:b/>
          <w:bCs/>
          <w:color w:val="000000"/>
          <w:sz w:val="24"/>
          <w:szCs w:val="24"/>
        </w:rPr>
        <w:t xml:space="preserve">  </w:t>
      </w:r>
      <w:r>
        <w:rPr>
          <w:rFonts w:ascii="仿宋_GB2312" w:cs="仿宋_GB2312" w:hint="eastAsia"/>
          <w:b/>
          <w:bCs/>
          <w:color w:val="000000"/>
          <w:sz w:val="24"/>
          <w:szCs w:val="24"/>
        </w:rPr>
        <w:t>名：</w:t>
      </w:r>
      <w:r>
        <w:rPr>
          <w:rFonts w:ascii="仿宋_GB2312" w:cs="仿宋_GB2312"/>
          <w:b/>
          <w:bCs/>
          <w:color w:val="000000"/>
          <w:sz w:val="24"/>
          <w:szCs w:val="24"/>
        </w:rPr>
        <w:t xml:space="preserve"> </w:t>
      </w:r>
      <w:r>
        <w:rPr>
          <w:rFonts w:ascii="仿宋_GB2312" w:cs="仿宋_GB2312"/>
          <w:b/>
          <w:bCs/>
          <w:color w:val="000000"/>
          <w:sz w:val="28"/>
          <w:szCs w:val="28"/>
        </w:rPr>
        <w:t xml:space="preserve">                                 </w:t>
      </w:r>
      <w:r>
        <w:rPr>
          <w:rFonts w:ascii="仿宋_GB2312" w:cs="仿宋_GB2312" w:hint="eastAsia"/>
          <w:b/>
          <w:bCs/>
          <w:color w:val="000000"/>
          <w:sz w:val="24"/>
          <w:szCs w:val="24"/>
        </w:rPr>
        <w:t>编号□□□－□□□□□</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6"/>
        <w:gridCol w:w="1126"/>
        <w:gridCol w:w="745"/>
        <w:gridCol w:w="1303"/>
        <w:gridCol w:w="130"/>
        <w:gridCol w:w="1681"/>
        <w:gridCol w:w="433"/>
        <w:gridCol w:w="785"/>
        <w:gridCol w:w="144"/>
        <w:gridCol w:w="765"/>
      </w:tblGrid>
      <w:tr w:rsidR="00EA1F87">
        <w:trPr>
          <w:trHeight w:val="312"/>
        </w:trPr>
        <w:tc>
          <w:tcPr>
            <w:tcW w:w="2016" w:type="dxa"/>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随访日期</w:t>
            </w:r>
          </w:p>
        </w:tc>
        <w:tc>
          <w:tcPr>
            <w:tcW w:w="7112" w:type="dxa"/>
            <w:gridSpan w:val="9"/>
          </w:tcPr>
          <w:p w:rsidR="00EA1F87" w:rsidRDefault="00EA1F87" w:rsidP="000F3C1B">
            <w:pPr>
              <w:spacing w:line="280" w:lineRule="exact"/>
              <w:jc w:val="center"/>
              <w:rPr>
                <w:rFonts w:ascii="仿宋_GB2312"/>
                <w:color w:val="000000"/>
                <w:sz w:val="21"/>
                <w:szCs w:val="21"/>
              </w:rPr>
            </w:pPr>
            <w:r>
              <w:rPr>
                <w:rFonts w:ascii="仿宋_GB2312" w:cs="仿宋_GB2312" w:hint="eastAsia"/>
                <w:color w:val="000000"/>
                <w:sz w:val="21"/>
                <w:szCs w:val="21"/>
              </w:rPr>
              <w:t>年</w:t>
            </w:r>
            <w:r>
              <w:rPr>
                <w:rFonts w:ascii="仿宋_GB2312" w:cs="仿宋_GB2312"/>
                <w:color w:val="000000"/>
                <w:sz w:val="21"/>
                <w:szCs w:val="21"/>
              </w:rPr>
              <w:t xml:space="preserve">      </w:t>
            </w:r>
            <w:r>
              <w:rPr>
                <w:rFonts w:ascii="仿宋_GB2312" w:cs="仿宋_GB2312" w:hint="eastAsia"/>
                <w:color w:val="000000"/>
                <w:sz w:val="21"/>
                <w:szCs w:val="21"/>
              </w:rPr>
              <w:t>月</w:t>
            </w:r>
            <w:r>
              <w:rPr>
                <w:rFonts w:ascii="仿宋_GB2312" w:cs="仿宋_GB2312"/>
                <w:color w:val="000000"/>
                <w:sz w:val="21"/>
                <w:szCs w:val="21"/>
              </w:rPr>
              <w:t xml:space="preserve">        </w:t>
            </w:r>
            <w:r>
              <w:rPr>
                <w:rFonts w:ascii="仿宋_GB2312" w:cs="仿宋_GB2312" w:hint="eastAsia"/>
                <w:color w:val="000000"/>
                <w:sz w:val="21"/>
                <w:szCs w:val="21"/>
              </w:rPr>
              <w:t>日</w:t>
            </w:r>
          </w:p>
        </w:tc>
      </w:tr>
      <w:tr w:rsidR="00EA1F87">
        <w:trPr>
          <w:trHeight w:val="312"/>
        </w:trPr>
        <w:tc>
          <w:tcPr>
            <w:tcW w:w="2016" w:type="dxa"/>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本次随访形式</w:t>
            </w:r>
          </w:p>
        </w:tc>
        <w:tc>
          <w:tcPr>
            <w:tcW w:w="7112" w:type="dxa"/>
            <w:gridSpan w:val="9"/>
          </w:tcPr>
          <w:p w:rsidR="00EA1F87" w:rsidRDefault="00EA1F87" w:rsidP="000F3C1B">
            <w:pPr>
              <w:spacing w:line="280" w:lineRule="exac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门诊</w:t>
            </w:r>
            <w:r>
              <w:rPr>
                <w:rFonts w:ascii="仿宋_GB2312" w:cs="仿宋_GB2312"/>
                <w:color w:val="000000"/>
                <w:sz w:val="21"/>
                <w:szCs w:val="21"/>
              </w:rPr>
              <w:t xml:space="preserve">      2</w:t>
            </w:r>
            <w:r>
              <w:rPr>
                <w:rFonts w:ascii="仿宋_GB2312" w:cs="仿宋_GB2312" w:hint="eastAsia"/>
                <w:color w:val="000000"/>
                <w:sz w:val="21"/>
                <w:szCs w:val="21"/>
              </w:rPr>
              <w:t>家庭访视</w:t>
            </w:r>
            <w:r>
              <w:rPr>
                <w:rFonts w:ascii="仿宋_GB2312" w:cs="仿宋_GB2312"/>
                <w:color w:val="000000"/>
                <w:sz w:val="21"/>
                <w:szCs w:val="21"/>
              </w:rPr>
              <w:t xml:space="preserve">   3</w:t>
            </w:r>
            <w:r>
              <w:rPr>
                <w:rFonts w:ascii="仿宋_GB2312" w:cs="仿宋_GB2312" w:hint="eastAsia"/>
                <w:color w:val="000000"/>
                <w:sz w:val="21"/>
                <w:szCs w:val="21"/>
              </w:rPr>
              <w:t>电话</w:t>
            </w:r>
            <w:r>
              <w:rPr>
                <w:rFonts w:ascii="仿宋_GB2312" w:cs="仿宋_GB2312"/>
                <w:color w:val="000000"/>
                <w:sz w:val="21"/>
                <w:szCs w:val="21"/>
              </w:rPr>
              <w:t xml:space="preserve">                                  </w:t>
            </w: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若失访，原因</w:t>
            </w:r>
          </w:p>
        </w:tc>
        <w:tc>
          <w:tcPr>
            <w:tcW w:w="7112" w:type="dxa"/>
            <w:gridSpan w:val="9"/>
          </w:tcPr>
          <w:p w:rsidR="00EA1F87" w:rsidRDefault="00EA1F87" w:rsidP="000F3C1B">
            <w:pPr>
              <w:spacing w:line="280" w:lineRule="exac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外出打工</w:t>
            </w:r>
            <w:r>
              <w:rPr>
                <w:rFonts w:ascii="仿宋_GB2312" w:cs="仿宋_GB2312"/>
                <w:color w:val="000000"/>
                <w:sz w:val="21"/>
                <w:szCs w:val="21"/>
              </w:rPr>
              <w:t xml:space="preserve">  2</w:t>
            </w:r>
            <w:r>
              <w:rPr>
                <w:rFonts w:ascii="仿宋_GB2312" w:cs="仿宋_GB2312" w:hint="eastAsia"/>
                <w:color w:val="000000"/>
                <w:sz w:val="21"/>
                <w:szCs w:val="21"/>
              </w:rPr>
              <w:t>迁居他处</w:t>
            </w:r>
            <w:r>
              <w:rPr>
                <w:rFonts w:ascii="仿宋_GB2312" w:cs="仿宋_GB2312"/>
                <w:color w:val="000000"/>
                <w:sz w:val="21"/>
                <w:szCs w:val="21"/>
              </w:rPr>
              <w:t xml:space="preserve">   3</w:t>
            </w:r>
            <w:r>
              <w:rPr>
                <w:rFonts w:ascii="仿宋_GB2312" w:cs="仿宋_GB2312" w:hint="eastAsia"/>
                <w:color w:val="000000"/>
                <w:sz w:val="21"/>
                <w:szCs w:val="21"/>
              </w:rPr>
              <w:t>走失</w:t>
            </w:r>
            <w:r>
              <w:rPr>
                <w:rFonts w:ascii="仿宋_GB2312" w:cs="仿宋_GB2312"/>
                <w:color w:val="000000"/>
                <w:sz w:val="21"/>
                <w:szCs w:val="21"/>
              </w:rPr>
              <w:t xml:space="preserve">   4 </w:t>
            </w:r>
            <w:r>
              <w:rPr>
                <w:rFonts w:ascii="仿宋_GB2312" w:cs="仿宋_GB2312" w:hint="eastAsia"/>
                <w:color w:val="000000"/>
                <w:sz w:val="21"/>
                <w:szCs w:val="21"/>
              </w:rPr>
              <w:t>连续</w:t>
            </w:r>
            <w:r>
              <w:rPr>
                <w:rFonts w:ascii="仿宋_GB2312" w:cs="仿宋_GB2312"/>
                <w:color w:val="000000"/>
                <w:sz w:val="21"/>
                <w:szCs w:val="21"/>
              </w:rPr>
              <w:t>3</w:t>
            </w:r>
            <w:r>
              <w:rPr>
                <w:rFonts w:ascii="仿宋_GB2312" w:cs="仿宋_GB2312" w:hint="eastAsia"/>
                <w:color w:val="000000"/>
                <w:sz w:val="21"/>
                <w:szCs w:val="21"/>
              </w:rPr>
              <w:t>次未到访</w:t>
            </w:r>
            <w:r>
              <w:rPr>
                <w:rFonts w:ascii="仿宋_GB2312" w:cs="仿宋_GB2312"/>
                <w:color w:val="000000"/>
                <w:sz w:val="21"/>
                <w:szCs w:val="21"/>
              </w:rPr>
              <w:t xml:space="preserve">  5 </w:t>
            </w:r>
            <w:r>
              <w:rPr>
                <w:rFonts w:ascii="仿宋_GB2312" w:cs="仿宋_GB2312" w:hint="eastAsia"/>
                <w:color w:val="000000"/>
                <w:sz w:val="21"/>
                <w:szCs w:val="21"/>
              </w:rPr>
              <w:t>其他</w:t>
            </w:r>
            <w:r>
              <w:rPr>
                <w:rFonts w:ascii="仿宋_GB2312" w:cs="仿宋_GB2312"/>
                <w:color w:val="000000"/>
                <w:sz w:val="21"/>
                <w:szCs w:val="21"/>
              </w:rPr>
              <w:t xml:space="preserve">       </w:t>
            </w:r>
            <w:r>
              <w:rPr>
                <w:rFonts w:ascii="仿宋_GB2312" w:cs="仿宋_GB2312" w:hint="eastAsia"/>
                <w:color w:val="000000"/>
                <w:sz w:val="21"/>
                <w:szCs w:val="21"/>
              </w:rPr>
              <w:t>□</w:t>
            </w:r>
          </w:p>
        </w:tc>
      </w:tr>
      <w:tr w:rsidR="00EA1F87">
        <w:trPr>
          <w:trHeight w:val="312"/>
        </w:trPr>
        <w:tc>
          <w:tcPr>
            <w:tcW w:w="2016" w:type="dxa"/>
            <w:vMerge w:val="restart"/>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如死亡，日期和原因</w:t>
            </w:r>
          </w:p>
        </w:tc>
        <w:tc>
          <w:tcPr>
            <w:tcW w:w="1126" w:type="dxa"/>
          </w:tcPr>
          <w:p w:rsidR="00EA1F87" w:rsidRDefault="00EA1F87" w:rsidP="000F3C1B">
            <w:pPr>
              <w:spacing w:line="280" w:lineRule="exact"/>
              <w:rPr>
                <w:rFonts w:ascii="仿宋_GB2312"/>
                <w:color w:val="000000"/>
                <w:sz w:val="21"/>
                <w:szCs w:val="21"/>
              </w:rPr>
            </w:pPr>
            <w:r>
              <w:rPr>
                <w:rFonts w:ascii="仿宋_GB2312" w:cs="仿宋_GB2312" w:hint="eastAsia"/>
                <w:color w:val="000000"/>
                <w:sz w:val="21"/>
                <w:szCs w:val="21"/>
              </w:rPr>
              <w:t>死亡日期</w:t>
            </w:r>
          </w:p>
        </w:tc>
        <w:tc>
          <w:tcPr>
            <w:tcW w:w="5986" w:type="dxa"/>
            <w:gridSpan w:val="8"/>
            <w:vAlign w:val="center"/>
          </w:tcPr>
          <w:p w:rsidR="00EA1F87" w:rsidRDefault="00EA1F87" w:rsidP="000F3C1B">
            <w:pPr>
              <w:spacing w:line="280" w:lineRule="exact"/>
              <w:jc w:val="center"/>
              <w:rPr>
                <w:rFonts w:ascii="仿宋_GB2312"/>
                <w:color w:val="000000"/>
                <w:sz w:val="21"/>
                <w:szCs w:val="21"/>
              </w:rPr>
            </w:pPr>
            <w:r>
              <w:rPr>
                <w:rFonts w:ascii="仿宋_GB2312" w:cs="仿宋_GB2312" w:hint="eastAsia"/>
                <w:color w:val="000000"/>
                <w:sz w:val="21"/>
                <w:szCs w:val="21"/>
              </w:rPr>
              <w:t>年</w:t>
            </w:r>
            <w:r>
              <w:rPr>
                <w:rFonts w:ascii="仿宋_GB2312" w:cs="仿宋_GB2312"/>
                <w:color w:val="000000"/>
                <w:sz w:val="21"/>
                <w:szCs w:val="21"/>
              </w:rPr>
              <w:t xml:space="preserve">        </w:t>
            </w:r>
            <w:r>
              <w:rPr>
                <w:rFonts w:ascii="仿宋_GB2312" w:cs="仿宋_GB2312" w:hint="eastAsia"/>
                <w:color w:val="000000"/>
                <w:sz w:val="21"/>
                <w:szCs w:val="21"/>
              </w:rPr>
              <w:t>月</w:t>
            </w:r>
            <w:r>
              <w:rPr>
                <w:rFonts w:ascii="仿宋_GB2312" w:cs="仿宋_GB2312"/>
                <w:color w:val="000000"/>
                <w:sz w:val="21"/>
                <w:szCs w:val="21"/>
              </w:rPr>
              <w:t xml:space="preserve">        </w:t>
            </w:r>
            <w:r>
              <w:rPr>
                <w:rFonts w:ascii="仿宋_GB2312" w:cs="仿宋_GB2312" w:hint="eastAsia"/>
                <w:color w:val="000000"/>
                <w:sz w:val="21"/>
                <w:szCs w:val="21"/>
              </w:rPr>
              <w:t>日</w:t>
            </w:r>
          </w:p>
        </w:tc>
      </w:tr>
      <w:tr w:rsidR="00EA1F87">
        <w:trPr>
          <w:trHeight w:val="340"/>
        </w:trPr>
        <w:tc>
          <w:tcPr>
            <w:tcW w:w="2016" w:type="dxa"/>
            <w:vMerge/>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p>
        </w:tc>
        <w:tc>
          <w:tcPr>
            <w:tcW w:w="1126" w:type="dxa"/>
            <w:vAlign w:val="center"/>
          </w:tcPr>
          <w:p w:rsidR="00EA1F87" w:rsidRDefault="00EA1F87" w:rsidP="000F3C1B">
            <w:pPr>
              <w:spacing w:line="280" w:lineRule="exact"/>
              <w:jc w:val="center"/>
              <w:rPr>
                <w:rFonts w:ascii="仿宋_GB2312"/>
                <w:color w:val="000000"/>
                <w:sz w:val="21"/>
                <w:szCs w:val="21"/>
              </w:rPr>
            </w:pPr>
            <w:r>
              <w:rPr>
                <w:rFonts w:ascii="仿宋_GB2312" w:cs="仿宋_GB2312" w:hint="eastAsia"/>
                <w:color w:val="000000"/>
                <w:sz w:val="21"/>
                <w:szCs w:val="21"/>
              </w:rPr>
              <w:t>死亡原因</w:t>
            </w:r>
          </w:p>
        </w:tc>
        <w:tc>
          <w:tcPr>
            <w:tcW w:w="5986" w:type="dxa"/>
            <w:gridSpan w:val="8"/>
          </w:tcPr>
          <w:p w:rsidR="00EA1F87" w:rsidRDefault="00EA1F87" w:rsidP="000F3C1B">
            <w:pPr>
              <w:adjustRightInd w:val="0"/>
              <w:snapToGrid w:val="0"/>
              <w:spacing w:line="280" w:lineRule="exact"/>
              <w:rPr>
                <w:rFonts w:ascii="仿宋_GB2312"/>
                <w:color w:val="000000"/>
                <w:sz w:val="21"/>
                <w:szCs w:val="21"/>
              </w:rPr>
            </w:pPr>
            <w:r>
              <w:rPr>
                <w:rFonts w:ascii="仿宋_GB2312" w:cs="仿宋_GB2312"/>
                <w:color w:val="000000"/>
                <w:sz w:val="21"/>
                <w:szCs w:val="21"/>
              </w:rPr>
              <w:t xml:space="preserve">1 </w:t>
            </w:r>
            <w:r>
              <w:rPr>
                <w:rFonts w:ascii="仿宋_GB2312" w:cs="仿宋_GB2312" w:hint="eastAsia"/>
                <w:color w:val="000000"/>
                <w:sz w:val="21"/>
                <w:szCs w:val="21"/>
              </w:rPr>
              <w:t>躯体疾病</w:t>
            </w:r>
          </w:p>
          <w:p w:rsidR="00EA1F87" w:rsidRDefault="00EA1F87" w:rsidP="000F3C1B">
            <w:pPr>
              <w:adjustRightInd w:val="0"/>
              <w:snapToGrid w:val="0"/>
              <w:spacing w:line="280" w:lineRule="exact"/>
              <w:rPr>
                <w:rFonts w:ascii="仿宋_GB2312" w:cs="仿宋_GB2312"/>
                <w:color w:val="000000"/>
                <w:sz w:val="21"/>
                <w:szCs w:val="21"/>
              </w:rPr>
            </w:pPr>
            <w:r>
              <w:rPr>
                <w:rFonts w:ascii="仿宋_GB2312" w:cs="仿宋_GB2312"/>
                <w:color w:val="000000"/>
                <w:sz w:val="21"/>
                <w:szCs w:val="21"/>
              </w:rPr>
              <w:fldChar w:fldCharType="begin"/>
            </w:r>
            <w:r>
              <w:rPr>
                <w:rFonts w:ascii="仿宋_GB2312" w:cs="仿宋_GB2312"/>
                <w:color w:val="000000"/>
                <w:sz w:val="21"/>
                <w:szCs w:val="21"/>
              </w:rPr>
              <w:instrText xml:space="preserve"> = 1 \* GB3 </w:instrText>
            </w:r>
            <w:r>
              <w:rPr>
                <w:rFonts w:ascii="仿宋_GB2312" w:cs="仿宋_GB2312"/>
                <w:color w:val="000000"/>
                <w:sz w:val="21"/>
                <w:szCs w:val="21"/>
              </w:rPr>
              <w:fldChar w:fldCharType="separate"/>
            </w:r>
            <w:r>
              <w:rPr>
                <w:rFonts w:ascii="仿宋_GB2312" w:cs="仿宋_GB2312" w:hint="eastAsia"/>
                <w:color w:val="000000"/>
                <w:sz w:val="21"/>
                <w:szCs w:val="21"/>
              </w:rPr>
              <w:t>①</w:t>
            </w:r>
            <w:r>
              <w:rPr>
                <w:rFonts w:ascii="仿宋_GB2312" w:cs="仿宋_GB2312"/>
                <w:color w:val="000000"/>
                <w:sz w:val="21"/>
                <w:szCs w:val="21"/>
              </w:rPr>
              <w:fldChar w:fldCharType="end"/>
            </w:r>
            <w:r>
              <w:rPr>
                <w:rFonts w:ascii="仿宋_GB2312" w:cs="仿宋_GB2312" w:hint="eastAsia"/>
                <w:color w:val="000000"/>
                <w:sz w:val="21"/>
                <w:szCs w:val="21"/>
              </w:rPr>
              <w:t>传染病和寄生虫病</w:t>
            </w:r>
            <w:r>
              <w:rPr>
                <w:rFonts w:ascii="仿宋_GB2312" w:cs="仿宋_GB2312"/>
                <w:color w:val="000000"/>
                <w:sz w:val="21"/>
                <w:szCs w:val="21"/>
              </w:rPr>
              <w:t xml:space="preserve">  </w:t>
            </w:r>
            <w:r>
              <w:rPr>
                <w:rFonts w:ascii="仿宋_GB2312" w:cs="仿宋_GB2312"/>
                <w:color w:val="000000"/>
                <w:sz w:val="21"/>
                <w:szCs w:val="21"/>
              </w:rPr>
              <w:fldChar w:fldCharType="begin"/>
            </w:r>
            <w:r>
              <w:rPr>
                <w:rFonts w:ascii="仿宋_GB2312" w:cs="仿宋_GB2312"/>
                <w:color w:val="000000"/>
                <w:sz w:val="21"/>
                <w:szCs w:val="21"/>
              </w:rPr>
              <w:instrText xml:space="preserve"> = 2 \* GB3 </w:instrText>
            </w:r>
            <w:r>
              <w:rPr>
                <w:rFonts w:ascii="仿宋_GB2312" w:cs="仿宋_GB2312"/>
                <w:color w:val="000000"/>
                <w:sz w:val="21"/>
                <w:szCs w:val="21"/>
              </w:rPr>
              <w:fldChar w:fldCharType="separate"/>
            </w:r>
            <w:r>
              <w:rPr>
                <w:rFonts w:ascii="仿宋_GB2312" w:cs="仿宋_GB2312" w:hint="eastAsia"/>
                <w:color w:val="000000"/>
                <w:sz w:val="21"/>
                <w:szCs w:val="21"/>
              </w:rPr>
              <w:t>②</w:t>
            </w:r>
            <w:r>
              <w:rPr>
                <w:rFonts w:ascii="仿宋_GB2312" w:cs="仿宋_GB2312"/>
                <w:color w:val="000000"/>
                <w:sz w:val="21"/>
                <w:szCs w:val="21"/>
              </w:rPr>
              <w:fldChar w:fldCharType="end"/>
            </w:r>
            <w:r>
              <w:rPr>
                <w:rFonts w:ascii="仿宋_GB2312" w:cs="仿宋_GB2312" w:hint="eastAsia"/>
                <w:color w:val="000000"/>
                <w:sz w:val="21"/>
                <w:szCs w:val="21"/>
              </w:rPr>
              <w:t>肿瘤</w:t>
            </w:r>
            <w:r>
              <w:rPr>
                <w:rFonts w:ascii="仿宋_GB2312" w:cs="仿宋_GB2312"/>
                <w:color w:val="000000"/>
                <w:sz w:val="21"/>
                <w:szCs w:val="21"/>
              </w:rPr>
              <w:t xml:space="preserve">  </w:t>
            </w:r>
            <w:r>
              <w:rPr>
                <w:rFonts w:ascii="仿宋_GB2312" w:cs="仿宋_GB2312"/>
                <w:color w:val="000000"/>
                <w:sz w:val="21"/>
                <w:szCs w:val="21"/>
              </w:rPr>
              <w:fldChar w:fldCharType="begin"/>
            </w:r>
            <w:r>
              <w:rPr>
                <w:rFonts w:ascii="仿宋_GB2312" w:cs="仿宋_GB2312"/>
                <w:color w:val="000000"/>
                <w:sz w:val="21"/>
                <w:szCs w:val="21"/>
              </w:rPr>
              <w:instrText xml:space="preserve"> = 3 \* GB3 </w:instrText>
            </w:r>
            <w:r>
              <w:rPr>
                <w:rFonts w:ascii="仿宋_GB2312" w:cs="仿宋_GB2312"/>
                <w:color w:val="000000"/>
                <w:sz w:val="21"/>
                <w:szCs w:val="21"/>
              </w:rPr>
              <w:fldChar w:fldCharType="separate"/>
            </w:r>
            <w:r>
              <w:rPr>
                <w:rFonts w:ascii="仿宋_GB2312" w:cs="仿宋_GB2312" w:hint="eastAsia"/>
                <w:color w:val="000000"/>
                <w:sz w:val="21"/>
                <w:szCs w:val="21"/>
              </w:rPr>
              <w:t>③</w:t>
            </w:r>
            <w:r>
              <w:rPr>
                <w:rFonts w:ascii="仿宋_GB2312" w:cs="仿宋_GB2312"/>
                <w:color w:val="000000"/>
                <w:sz w:val="21"/>
                <w:szCs w:val="21"/>
              </w:rPr>
              <w:fldChar w:fldCharType="end"/>
            </w:r>
            <w:r>
              <w:rPr>
                <w:rFonts w:ascii="仿宋_GB2312" w:cs="仿宋_GB2312" w:hint="eastAsia"/>
                <w:color w:val="000000"/>
                <w:sz w:val="21"/>
                <w:szCs w:val="21"/>
              </w:rPr>
              <w:t>心脏病</w:t>
            </w:r>
            <w:r>
              <w:rPr>
                <w:rFonts w:ascii="仿宋_GB2312" w:cs="仿宋_GB2312"/>
                <w:color w:val="000000"/>
                <w:sz w:val="21"/>
                <w:szCs w:val="21"/>
              </w:rPr>
              <w:t xml:space="preserve">  </w:t>
            </w:r>
            <w:r>
              <w:rPr>
                <w:rFonts w:ascii="仿宋_GB2312" w:cs="仿宋_GB2312"/>
                <w:color w:val="000000"/>
                <w:sz w:val="21"/>
                <w:szCs w:val="21"/>
              </w:rPr>
              <w:fldChar w:fldCharType="begin"/>
            </w:r>
            <w:r>
              <w:rPr>
                <w:rFonts w:ascii="仿宋_GB2312" w:cs="仿宋_GB2312"/>
                <w:color w:val="000000"/>
                <w:sz w:val="21"/>
                <w:szCs w:val="21"/>
              </w:rPr>
              <w:instrText xml:space="preserve"> = 4 \* GB3 </w:instrText>
            </w:r>
            <w:r>
              <w:rPr>
                <w:rFonts w:ascii="仿宋_GB2312" w:cs="仿宋_GB2312"/>
                <w:color w:val="000000"/>
                <w:sz w:val="21"/>
                <w:szCs w:val="21"/>
              </w:rPr>
              <w:fldChar w:fldCharType="separate"/>
            </w:r>
            <w:r>
              <w:rPr>
                <w:rFonts w:ascii="仿宋_GB2312" w:cs="仿宋_GB2312" w:hint="eastAsia"/>
                <w:color w:val="000000"/>
                <w:sz w:val="21"/>
                <w:szCs w:val="21"/>
              </w:rPr>
              <w:t>④</w:t>
            </w:r>
            <w:r>
              <w:rPr>
                <w:rFonts w:ascii="仿宋_GB2312" w:cs="仿宋_GB2312"/>
                <w:color w:val="000000"/>
                <w:sz w:val="21"/>
                <w:szCs w:val="21"/>
              </w:rPr>
              <w:fldChar w:fldCharType="end"/>
            </w:r>
            <w:r>
              <w:rPr>
                <w:rFonts w:ascii="仿宋_GB2312" w:cs="仿宋_GB2312" w:hint="eastAsia"/>
                <w:color w:val="000000"/>
                <w:sz w:val="21"/>
                <w:szCs w:val="21"/>
              </w:rPr>
              <w:t>脑血管病</w:t>
            </w:r>
            <w:r>
              <w:rPr>
                <w:rFonts w:ascii="仿宋_GB2312" w:cs="仿宋_GB2312"/>
                <w:color w:val="000000"/>
                <w:sz w:val="21"/>
                <w:szCs w:val="21"/>
              </w:rPr>
              <w:t xml:space="preserve">  </w:t>
            </w:r>
          </w:p>
          <w:p w:rsidR="00EA1F87" w:rsidRDefault="00EA1F87" w:rsidP="000F3C1B">
            <w:pPr>
              <w:adjustRightInd w:val="0"/>
              <w:snapToGrid w:val="0"/>
              <w:spacing w:line="280" w:lineRule="exact"/>
              <w:rPr>
                <w:rFonts w:ascii="仿宋_GB2312"/>
                <w:color w:val="000000"/>
                <w:sz w:val="21"/>
                <w:szCs w:val="21"/>
              </w:rPr>
            </w:pPr>
            <w:r>
              <w:rPr>
                <w:rFonts w:ascii="仿宋_GB2312" w:cs="仿宋_GB2312"/>
                <w:color w:val="000000"/>
                <w:sz w:val="21"/>
                <w:szCs w:val="21"/>
              </w:rPr>
              <w:fldChar w:fldCharType="begin"/>
            </w:r>
            <w:r>
              <w:rPr>
                <w:rFonts w:ascii="仿宋_GB2312" w:cs="仿宋_GB2312"/>
                <w:color w:val="000000"/>
                <w:sz w:val="21"/>
                <w:szCs w:val="21"/>
              </w:rPr>
              <w:instrText xml:space="preserve"> = 5 \* GB3 </w:instrText>
            </w:r>
            <w:r>
              <w:rPr>
                <w:rFonts w:ascii="仿宋_GB2312" w:cs="仿宋_GB2312"/>
                <w:color w:val="000000"/>
                <w:sz w:val="21"/>
                <w:szCs w:val="21"/>
              </w:rPr>
              <w:fldChar w:fldCharType="separate"/>
            </w:r>
            <w:r>
              <w:rPr>
                <w:rFonts w:ascii="仿宋_GB2312" w:cs="仿宋_GB2312" w:hint="eastAsia"/>
                <w:color w:val="000000"/>
                <w:sz w:val="21"/>
                <w:szCs w:val="21"/>
              </w:rPr>
              <w:t>⑤</w:t>
            </w:r>
            <w:r>
              <w:rPr>
                <w:rFonts w:ascii="仿宋_GB2312" w:cs="仿宋_GB2312"/>
                <w:color w:val="000000"/>
                <w:sz w:val="21"/>
                <w:szCs w:val="21"/>
              </w:rPr>
              <w:fldChar w:fldCharType="end"/>
            </w:r>
            <w:r>
              <w:rPr>
                <w:rFonts w:ascii="仿宋_GB2312" w:cs="仿宋_GB2312" w:hint="eastAsia"/>
                <w:color w:val="000000"/>
                <w:sz w:val="21"/>
                <w:szCs w:val="21"/>
              </w:rPr>
              <w:t>呼吸系统疾病</w:t>
            </w:r>
            <w:r>
              <w:rPr>
                <w:rFonts w:ascii="仿宋_GB2312" w:cs="仿宋_GB2312"/>
                <w:color w:val="000000"/>
                <w:sz w:val="21"/>
                <w:szCs w:val="21"/>
              </w:rPr>
              <w:t xml:space="preserve">  </w:t>
            </w:r>
            <w:r>
              <w:rPr>
                <w:rFonts w:ascii="仿宋_GB2312" w:cs="仿宋_GB2312"/>
                <w:color w:val="000000"/>
                <w:sz w:val="21"/>
                <w:szCs w:val="21"/>
              </w:rPr>
              <w:fldChar w:fldCharType="begin"/>
            </w:r>
            <w:r>
              <w:rPr>
                <w:rFonts w:ascii="仿宋_GB2312" w:cs="仿宋_GB2312"/>
                <w:color w:val="000000"/>
                <w:sz w:val="21"/>
                <w:szCs w:val="21"/>
              </w:rPr>
              <w:instrText xml:space="preserve"> = 6 \* GB3 </w:instrText>
            </w:r>
            <w:r>
              <w:rPr>
                <w:rFonts w:ascii="仿宋_GB2312" w:cs="仿宋_GB2312"/>
                <w:color w:val="000000"/>
                <w:sz w:val="21"/>
                <w:szCs w:val="21"/>
              </w:rPr>
              <w:fldChar w:fldCharType="separate"/>
            </w:r>
            <w:r>
              <w:rPr>
                <w:rFonts w:ascii="仿宋_GB2312" w:cs="仿宋_GB2312" w:hint="eastAsia"/>
                <w:color w:val="000000"/>
                <w:sz w:val="21"/>
                <w:szCs w:val="21"/>
              </w:rPr>
              <w:t>⑥</w:t>
            </w:r>
            <w:r>
              <w:rPr>
                <w:rFonts w:ascii="仿宋_GB2312" w:cs="仿宋_GB2312"/>
                <w:color w:val="000000"/>
                <w:sz w:val="21"/>
                <w:szCs w:val="21"/>
              </w:rPr>
              <w:fldChar w:fldCharType="end"/>
            </w:r>
            <w:r>
              <w:rPr>
                <w:rFonts w:ascii="仿宋_GB2312" w:cs="仿宋_GB2312" w:hint="eastAsia"/>
                <w:color w:val="000000"/>
                <w:sz w:val="21"/>
                <w:szCs w:val="21"/>
              </w:rPr>
              <w:t>消化系统疾病</w:t>
            </w:r>
            <w:r>
              <w:rPr>
                <w:rFonts w:ascii="仿宋_GB2312" w:cs="仿宋_GB2312"/>
                <w:color w:val="000000"/>
                <w:sz w:val="21"/>
                <w:szCs w:val="21"/>
              </w:rPr>
              <w:t xml:space="preserve">  </w:t>
            </w:r>
            <w:r>
              <w:rPr>
                <w:rFonts w:ascii="仿宋_GB2312" w:cs="仿宋_GB2312"/>
                <w:color w:val="000000"/>
                <w:sz w:val="21"/>
                <w:szCs w:val="21"/>
              </w:rPr>
              <w:fldChar w:fldCharType="begin"/>
            </w:r>
            <w:r>
              <w:rPr>
                <w:rFonts w:ascii="仿宋_GB2312" w:cs="仿宋_GB2312"/>
                <w:color w:val="000000"/>
                <w:sz w:val="21"/>
                <w:szCs w:val="21"/>
              </w:rPr>
              <w:instrText xml:space="preserve"> = 7 \* GB3 </w:instrText>
            </w:r>
            <w:r>
              <w:rPr>
                <w:rFonts w:ascii="仿宋_GB2312" w:cs="仿宋_GB2312"/>
                <w:color w:val="000000"/>
                <w:sz w:val="21"/>
                <w:szCs w:val="21"/>
              </w:rPr>
              <w:fldChar w:fldCharType="separate"/>
            </w:r>
            <w:r>
              <w:rPr>
                <w:rFonts w:ascii="仿宋_GB2312" w:cs="仿宋_GB2312" w:hint="eastAsia"/>
                <w:color w:val="000000"/>
                <w:sz w:val="21"/>
                <w:szCs w:val="21"/>
              </w:rPr>
              <w:t>⑦</w:t>
            </w:r>
            <w:r>
              <w:rPr>
                <w:rFonts w:ascii="仿宋_GB2312" w:cs="仿宋_GB2312"/>
                <w:color w:val="000000"/>
                <w:sz w:val="21"/>
                <w:szCs w:val="21"/>
              </w:rPr>
              <w:fldChar w:fldCharType="end"/>
            </w:r>
            <w:r>
              <w:rPr>
                <w:rFonts w:ascii="仿宋_GB2312" w:cs="仿宋_GB2312" w:hint="eastAsia"/>
                <w:color w:val="000000"/>
                <w:sz w:val="21"/>
                <w:szCs w:val="21"/>
              </w:rPr>
              <w:t>其他疾病</w:t>
            </w:r>
            <w:r>
              <w:rPr>
                <w:rFonts w:ascii="仿宋_GB2312" w:cs="仿宋_GB2312"/>
                <w:color w:val="000000"/>
                <w:sz w:val="21"/>
                <w:szCs w:val="21"/>
              </w:rPr>
              <w:t xml:space="preserve">  </w:t>
            </w:r>
            <w:r>
              <w:rPr>
                <w:rFonts w:ascii="仿宋_GB2312" w:cs="仿宋_GB2312"/>
                <w:color w:val="000000"/>
                <w:sz w:val="21"/>
                <w:szCs w:val="21"/>
              </w:rPr>
              <w:fldChar w:fldCharType="begin"/>
            </w:r>
            <w:r>
              <w:rPr>
                <w:rFonts w:ascii="仿宋_GB2312" w:cs="仿宋_GB2312"/>
                <w:color w:val="000000"/>
                <w:sz w:val="21"/>
                <w:szCs w:val="21"/>
              </w:rPr>
              <w:instrText xml:space="preserve"> = 8 \* GB3 </w:instrText>
            </w:r>
            <w:r>
              <w:rPr>
                <w:rFonts w:ascii="仿宋_GB2312" w:cs="仿宋_GB2312"/>
                <w:color w:val="000000"/>
                <w:sz w:val="21"/>
                <w:szCs w:val="21"/>
              </w:rPr>
              <w:fldChar w:fldCharType="separate"/>
            </w:r>
            <w:r>
              <w:rPr>
                <w:rFonts w:ascii="仿宋_GB2312" w:cs="仿宋_GB2312" w:hint="eastAsia"/>
                <w:color w:val="000000"/>
                <w:sz w:val="21"/>
                <w:szCs w:val="21"/>
              </w:rPr>
              <w:t>⑧</w:t>
            </w:r>
            <w:r>
              <w:rPr>
                <w:rFonts w:ascii="仿宋_GB2312" w:cs="仿宋_GB2312"/>
                <w:color w:val="000000"/>
                <w:sz w:val="21"/>
                <w:szCs w:val="21"/>
              </w:rPr>
              <w:fldChar w:fldCharType="end"/>
            </w:r>
            <w:r>
              <w:rPr>
                <w:rFonts w:ascii="仿宋_GB2312" w:cs="仿宋_GB2312" w:hint="eastAsia"/>
                <w:color w:val="000000"/>
                <w:sz w:val="21"/>
                <w:szCs w:val="21"/>
              </w:rPr>
              <w:t>不详</w:t>
            </w:r>
            <w:r>
              <w:rPr>
                <w:rFonts w:ascii="仿宋_GB2312" w:cs="仿宋_GB2312"/>
                <w:color w:val="000000"/>
                <w:sz w:val="21"/>
                <w:szCs w:val="21"/>
              </w:rPr>
              <w:t xml:space="preserve">  </w:t>
            </w:r>
            <w:r>
              <w:rPr>
                <w:rFonts w:ascii="仿宋_GB2312" w:cs="仿宋_GB2312" w:hint="eastAsia"/>
                <w:color w:val="000000"/>
                <w:sz w:val="21"/>
                <w:szCs w:val="21"/>
              </w:rPr>
              <w:t>□</w:t>
            </w:r>
            <w:r>
              <w:rPr>
                <w:rFonts w:ascii="仿宋_GB2312" w:cs="仿宋_GB2312"/>
                <w:color w:val="000000"/>
                <w:sz w:val="21"/>
                <w:szCs w:val="21"/>
              </w:rPr>
              <w:t xml:space="preserve">2 </w:t>
            </w:r>
            <w:r>
              <w:rPr>
                <w:rFonts w:ascii="仿宋_GB2312" w:cs="仿宋_GB2312" w:hint="eastAsia"/>
                <w:color w:val="000000"/>
                <w:sz w:val="21"/>
                <w:szCs w:val="21"/>
              </w:rPr>
              <w:t>自杀</w:t>
            </w:r>
            <w:r>
              <w:rPr>
                <w:rFonts w:ascii="仿宋_GB2312" w:cs="仿宋_GB2312"/>
                <w:color w:val="000000"/>
                <w:sz w:val="21"/>
                <w:szCs w:val="21"/>
              </w:rPr>
              <w:t xml:space="preserve">  3 </w:t>
            </w:r>
            <w:r>
              <w:rPr>
                <w:rFonts w:ascii="仿宋_GB2312" w:cs="仿宋_GB2312" w:hint="eastAsia"/>
                <w:color w:val="000000"/>
                <w:sz w:val="21"/>
                <w:szCs w:val="21"/>
              </w:rPr>
              <w:t>他杀</w:t>
            </w:r>
            <w:r>
              <w:rPr>
                <w:rFonts w:ascii="仿宋_GB2312" w:cs="仿宋_GB2312"/>
                <w:color w:val="000000"/>
                <w:sz w:val="21"/>
                <w:szCs w:val="21"/>
              </w:rPr>
              <w:t xml:space="preserve">  4 </w:t>
            </w:r>
            <w:r>
              <w:rPr>
                <w:rFonts w:ascii="仿宋_GB2312" w:cs="仿宋_GB2312" w:hint="eastAsia"/>
                <w:color w:val="000000"/>
                <w:sz w:val="21"/>
                <w:szCs w:val="21"/>
              </w:rPr>
              <w:t>意外</w:t>
            </w:r>
            <w:r>
              <w:rPr>
                <w:rFonts w:ascii="仿宋_GB2312" w:cs="仿宋_GB2312"/>
                <w:color w:val="000000"/>
                <w:sz w:val="21"/>
                <w:szCs w:val="21"/>
              </w:rPr>
              <w:t xml:space="preserve">  5</w:t>
            </w:r>
            <w:r>
              <w:rPr>
                <w:rFonts w:ascii="仿宋_GB2312" w:cs="仿宋_GB2312" w:hint="eastAsia"/>
                <w:color w:val="000000"/>
                <w:sz w:val="21"/>
                <w:szCs w:val="21"/>
              </w:rPr>
              <w:t>精神疾病相关并发症</w:t>
            </w:r>
            <w:r>
              <w:rPr>
                <w:rFonts w:ascii="仿宋_GB2312" w:cs="仿宋_GB2312"/>
                <w:color w:val="000000"/>
                <w:sz w:val="21"/>
                <w:szCs w:val="21"/>
              </w:rPr>
              <w:t xml:space="preserve">  6</w:t>
            </w:r>
            <w:r>
              <w:rPr>
                <w:rFonts w:ascii="仿宋_GB2312" w:cs="仿宋_GB2312" w:hint="eastAsia"/>
                <w:color w:val="000000"/>
                <w:sz w:val="21"/>
                <w:szCs w:val="21"/>
              </w:rPr>
              <w:t>其他</w:t>
            </w:r>
            <w:r>
              <w:rPr>
                <w:rFonts w:ascii="仿宋_GB2312" w:cs="仿宋_GB2312"/>
                <w:color w:val="000000"/>
                <w:sz w:val="21"/>
                <w:szCs w:val="21"/>
              </w:rPr>
              <w:t xml:space="preserve">  </w:t>
            </w: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left" w:pos="0"/>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危险性评估</w:t>
            </w:r>
          </w:p>
        </w:tc>
        <w:tc>
          <w:tcPr>
            <w:tcW w:w="6347" w:type="dxa"/>
            <w:gridSpan w:val="8"/>
            <w:tcBorders>
              <w:right w:val="nil"/>
            </w:tcBorders>
            <w:vAlign w:val="center"/>
          </w:tcPr>
          <w:p w:rsidR="00EA1F87" w:rsidRDefault="00EA1F87" w:rsidP="000F3C1B">
            <w:pPr>
              <w:tabs>
                <w:tab w:val="left" w:pos="0"/>
                <w:tab w:val="left" w:pos="8386"/>
                <w:tab w:val="left" w:pos="8416"/>
              </w:tabs>
              <w:spacing w:line="280" w:lineRule="exact"/>
              <w:jc w:val="left"/>
              <w:rPr>
                <w:rFonts w:ascii="仿宋_GB2312" w:cs="仿宋_GB2312"/>
                <w:color w:val="000000"/>
                <w:sz w:val="21"/>
                <w:szCs w:val="21"/>
              </w:rPr>
            </w:pPr>
            <w:r>
              <w:rPr>
                <w:rFonts w:ascii="仿宋_GB2312" w:cs="仿宋_GB2312"/>
                <w:color w:val="000000"/>
                <w:sz w:val="21"/>
                <w:szCs w:val="21"/>
              </w:rPr>
              <w:t xml:space="preserve">0 </w:t>
            </w:r>
            <w:r>
              <w:rPr>
                <w:rFonts w:ascii="仿宋_GB2312" w:cs="仿宋_GB2312" w:hint="eastAsia"/>
                <w:color w:val="000000"/>
                <w:sz w:val="21"/>
                <w:szCs w:val="21"/>
              </w:rPr>
              <w:t>（</w:t>
            </w:r>
            <w:r>
              <w:rPr>
                <w:rFonts w:ascii="仿宋_GB2312" w:cs="仿宋_GB2312"/>
                <w:color w:val="000000"/>
                <w:sz w:val="21"/>
                <w:szCs w:val="21"/>
              </w:rPr>
              <w:t>0</w:t>
            </w:r>
            <w:r>
              <w:rPr>
                <w:rFonts w:ascii="仿宋_GB2312" w:cs="仿宋_GB2312" w:hint="eastAsia"/>
                <w:color w:val="000000"/>
                <w:sz w:val="21"/>
                <w:szCs w:val="21"/>
              </w:rPr>
              <w:t>级）</w:t>
            </w:r>
            <w:r>
              <w:rPr>
                <w:rFonts w:ascii="仿宋_GB2312" w:cs="仿宋_GB2312"/>
                <w:color w:val="000000"/>
                <w:sz w:val="21"/>
                <w:szCs w:val="21"/>
              </w:rPr>
              <w:t xml:space="preserve"> 1</w:t>
            </w:r>
            <w:r>
              <w:rPr>
                <w:rFonts w:ascii="仿宋_GB2312" w:cs="仿宋_GB2312" w:hint="eastAsia"/>
                <w:color w:val="000000"/>
                <w:sz w:val="21"/>
                <w:szCs w:val="21"/>
              </w:rPr>
              <w:t>（</w:t>
            </w:r>
            <w:r>
              <w:rPr>
                <w:rFonts w:ascii="仿宋_GB2312" w:cs="仿宋_GB2312"/>
                <w:color w:val="000000"/>
                <w:sz w:val="21"/>
                <w:szCs w:val="21"/>
              </w:rPr>
              <w:t>1</w:t>
            </w:r>
            <w:r>
              <w:rPr>
                <w:rFonts w:ascii="仿宋_GB2312" w:cs="仿宋_GB2312" w:hint="eastAsia"/>
                <w:color w:val="000000"/>
                <w:sz w:val="21"/>
                <w:szCs w:val="21"/>
              </w:rPr>
              <w:t>级）</w:t>
            </w:r>
            <w:r>
              <w:rPr>
                <w:rFonts w:ascii="仿宋_GB2312" w:cs="仿宋_GB2312"/>
                <w:color w:val="000000"/>
                <w:sz w:val="21"/>
                <w:szCs w:val="21"/>
              </w:rPr>
              <w:t xml:space="preserve"> 2(2</w:t>
            </w:r>
            <w:r>
              <w:rPr>
                <w:rFonts w:ascii="仿宋_GB2312" w:cs="仿宋_GB2312" w:hint="eastAsia"/>
                <w:color w:val="000000"/>
                <w:sz w:val="21"/>
                <w:szCs w:val="21"/>
              </w:rPr>
              <w:t>级</w:t>
            </w:r>
            <w:r>
              <w:rPr>
                <w:rFonts w:ascii="仿宋_GB2312" w:cs="仿宋_GB2312"/>
                <w:color w:val="000000"/>
                <w:sz w:val="21"/>
                <w:szCs w:val="21"/>
              </w:rPr>
              <w:t>)  3(3</w:t>
            </w:r>
            <w:r>
              <w:rPr>
                <w:rFonts w:ascii="仿宋_GB2312" w:cs="仿宋_GB2312" w:hint="eastAsia"/>
                <w:color w:val="000000"/>
                <w:sz w:val="21"/>
                <w:szCs w:val="21"/>
              </w:rPr>
              <w:t>级</w:t>
            </w:r>
            <w:r>
              <w:rPr>
                <w:rFonts w:ascii="仿宋_GB2312" w:cs="仿宋_GB2312"/>
                <w:color w:val="000000"/>
                <w:sz w:val="21"/>
                <w:szCs w:val="21"/>
              </w:rPr>
              <w:t>)  4(4</w:t>
            </w:r>
            <w:r>
              <w:rPr>
                <w:rFonts w:ascii="仿宋_GB2312" w:cs="仿宋_GB2312" w:hint="eastAsia"/>
                <w:color w:val="000000"/>
                <w:sz w:val="21"/>
                <w:szCs w:val="21"/>
              </w:rPr>
              <w:t>级</w:t>
            </w:r>
            <w:r>
              <w:rPr>
                <w:rFonts w:ascii="仿宋_GB2312" w:cs="仿宋_GB2312"/>
                <w:color w:val="000000"/>
                <w:sz w:val="21"/>
                <w:szCs w:val="21"/>
              </w:rPr>
              <w:t>)  5</w:t>
            </w:r>
            <w:r>
              <w:rPr>
                <w:rFonts w:ascii="仿宋_GB2312" w:cs="仿宋_GB2312" w:hint="eastAsia"/>
                <w:color w:val="000000"/>
                <w:sz w:val="21"/>
                <w:szCs w:val="21"/>
              </w:rPr>
              <w:t>（</w:t>
            </w:r>
            <w:r>
              <w:rPr>
                <w:rFonts w:ascii="仿宋_GB2312" w:cs="仿宋_GB2312"/>
                <w:color w:val="000000"/>
                <w:sz w:val="21"/>
                <w:szCs w:val="21"/>
              </w:rPr>
              <w:t>5</w:t>
            </w:r>
            <w:r>
              <w:rPr>
                <w:rFonts w:ascii="仿宋_GB2312" w:cs="仿宋_GB2312" w:hint="eastAsia"/>
                <w:color w:val="000000"/>
                <w:sz w:val="21"/>
                <w:szCs w:val="21"/>
              </w:rPr>
              <w:t>级）</w:t>
            </w:r>
            <w:r>
              <w:rPr>
                <w:rFonts w:ascii="仿宋_GB2312" w:cs="仿宋_GB2312"/>
                <w:color w:val="000000"/>
                <w:sz w:val="21"/>
                <w:szCs w:val="21"/>
              </w:rPr>
              <w:t xml:space="preserve">             </w:t>
            </w:r>
          </w:p>
        </w:tc>
        <w:tc>
          <w:tcPr>
            <w:tcW w:w="765" w:type="dxa"/>
            <w:tcBorders>
              <w:left w:val="nil"/>
            </w:tcBorders>
            <w:vAlign w:val="center"/>
          </w:tcPr>
          <w:p w:rsidR="00EA1F87" w:rsidRDefault="00EA1F87" w:rsidP="000F3C1B">
            <w:pPr>
              <w:tabs>
                <w:tab w:val="left" w:pos="0"/>
                <w:tab w:val="left" w:pos="8386"/>
                <w:tab w:val="left" w:pos="8416"/>
              </w:tabs>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40"/>
        </w:trPr>
        <w:tc>
          <w:tcPr>
            <w:tcW w:w="2016" w:type="dxa"/>
            <w:vAlign w:val="center"/>
          </w:tcPr>
          <w:p w:rsidR="00EA1F87" w:rsidRDefault="00EA1F87" w:rsidP="000F3C1B">
            <w:pPr>
              <w:tabs>
                <w:tab w:val="left" w:pos="1188"/>
                <w:tab w:val="center" w:pos="4153"/>
                <w:tab w:val="right" w:pos="8306"/>
                <w:tab w:val="left" w:pos="8386"/>
                <w:tab w:val="left" w:pos="8416"/>
              </w:tabs>
              <w:snapToGrid w:val="0"/>
              <w:spacing w:line="280" w:lineRule="exact"/>
              <w:jc w:val="center"/>
              <w:rPr>
                <w:rFonts w:ascii="仿宋_GB2312"/>
                <w:color w:val="000000"/>
                <w:sz w:val="21"/>
                <w:szCs w:val="21"/>
              </w:rPr>
            </w:pPr>
            <w:r>
              <w:rPr>
                <w:rFonts w:ascii="仿宋_GB2312" w:cs="仿宋_GB2312" w:hint="eastAsia"/>
                <w:color w:val="000000"/>
                <w:sz w:val="21"/>
                <w:szCs w:val="21"/>
              </w:rPr>
              <w:t>目前症状</w:t>
            </w:r>
          </w:p>
        </w:tc>
        <w:tc>
          <w:tcPr>
            <w:tcW w:w="7112" w:type="dxa"/>
            <w:gridSpan w:val="9"/>
          </w:tcPr>
          <w:p w:rsidR="00EA1F87" w:rsidRDefault="00EA1F87" w:rsidP="000F3C1B">
            <w:pPr>
              <w:tabs>
                <w:tab w:val="left" w:pos="0"/>
                <w:tab w:val="center" w:pos="4153"/>
                <w:tab w:val="right" w:pos="8306"/>
                <w:tab w:val="left" w:pos="8386"/>
                <w:tab w:val="left" w:pos="8416"/>
              </w:tabs>
              <w:snapToGrid w:val="0"/>
              <w:spacing w:line="280" w:lineRule="exact"/>
              <w:jc w:val="left"/>
              <w:rPr>
                <w:rFonts w:ascii="仿宋_GB2312" w:cs="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幻觉</w:t>
            </w:r>
            <w:r>
              <w:rPr>
                <w:rFonts w:ascii="仿宋_GB2312" w:cs="仿宋_GB2312"/>
                <w:color w:val="000000"/>
                <w:sz w:val="21"/>
                <w:szCs w:val="21"/>
              </w:rPr>
              <w:t xml:space="preserve"> 2</w:t>
            </w:r>
            <w:r>
              <w:rPr>
                <w:rFonts w:ascii="仿宋_GB2312" w:cs="仿宋_GB2312" w:hint="eastAsia"/>
                <w:color w:val="000000"/>
                <w:sz w:val="21"/>
                <w:szCs w:val="21"/>
              </w:rPr>
              <w:t>交流困难</w:t>
            </w:r>
            <w:r>
              <w:rPr>
                <w:rFonts w:ascii="仿宋_GB2312" w:cs="仿宋_GB2312"/>
                <w:color w:val="000000"/>
                <w:sz w:val="21"/>
                <w:szCs w:val="21"/>
              </w:rPr>
              <w:t xml:space="preserve"> 3</w:t>
            </w:r>
            <w:r>
              <w:rPr>
                <w:rFonts w:ascii="仿宋_GB2312" w:cs="仿宋_GB2312" w:hint="eastAsia"/>
                <w:color w:val="000000"/>
                <w:sz w:val="21"/>
                <w:szCs w:val="21"/>
              </w:rPr>
              <w:t>猜疑</w:t>
            </w:r>
            <w:r>
              <w:rPr>
                <w:rFonts w:ascii="仿宋_GB2312" w:cs="仿宋_GB2312"/>
                <w:color w:val="000000"/>
                <w:sz w:val="21"/>
                <w:szCs w:val="21"/>
              </w:rPr>
              <w:t xml:space="preserve"> 4</w:t>
            </w:r>
            <w:r>
              <w:rPr>
                <w:rFonts w:ascii="仿宋_GB2312" w:cs="仿宋_GB2312" w:hint="eastAsia"/>
                <w:color w:val="000000"/>
                <w:sz w:val="21"/>
                <w:szCs w:val="21"/>
              </w:rPr>
              <w:t>喜怒无常</w:t>
            </w:r>
            <w:r>
              <w:rPr>
                <w:rFonts w:ascii="仿宋_GB2312" w:cs="仿宋_GB2312"/>
                <w:color w:val="000000"/>
                <w:sz w:val="21"/>
                <w:szCs w:val="21"/>
              </w:rPr>
              <w:t xml:space="preserve">  5</w:t>
            </w:r>
            <w:r>
              <w:rPr>
                <w:rFonts w:ascii="仿宋_GB2312" w:cs="仿宋_GB2312" w:hint="eastAsia"/>
                <w:color w:val="000000"/>
                <w:sz w:val="21"/>
                <w:szCs w:val="21"/>
              </w:rPr>
              <w:t>行为怪异</w:t>
            </w:r>
            <w:r>
              <w:rPr>
                <w:rFonts w:ascii="仿宋_GB2312" w:cs="仿宋_GB2312"/>
                <w:color w:val="000000"/>
                <w:sz w:val="21"/>
                <w:szCs w:val="21"/>
              </w:rPr>
              <w:t xml:space="preserve">  6</w:t>
            </w:r>
            <w:r>
              <w:rPr>
                <w:rFonts w:ascii="仿宋_GB2312" w:cs="仿宋_GB2312" w:hint="eastAsia"/>
                <w:color w:val="000000"/>
                <w:sz w:val="21"/>
                <w:szCs w:val="21"/>
              </w:rPr>
              <w:t>兴奋话多</w:t>
            </w:r>
            <w:r>
              <w:rPr>
                <w:rFonts w:ascii="仿宋_GB2312" w:cs="仿宋_GB2312"/>
                <w:color w:val="000000"/>
                <w:sz w:val="21"/>
                <w:szCs w:val="21"/>
              </w:rPr>
              <w:t xml:space="preserve"> 7</w:t>
            </w:r>
            <w:r>
              <w:rPr>
                <w:rFonts w:ascii="仿宋_GB2312" w:cs="仿宋_GB2312" w:hint="eastAsia"/>
                <w:color w:val="000000"/>
                <w:sz w:val="21"/>
                <w:szCs w:val="21"/>
              </w:rPr>
              <w:t>伤人毁物</w:t>
            </w:r>
            <w:r>
              <w:rPr>
                <w:rFonts w:ascii="仿宋_GB2312" w:cs="仿宋_GB2312"/>
                <w:color w:val="000000"/>
                <w:sz w:val="21"/>
                <w:szCs w:val="21"/>
              </w:rPr>
              <w:t xml:space="preserve"> </w:t>
            </w:r>
          </w:p>
          <w:p w:rsidR="00EA1F87" w:rsidRDefault="00EA1F87" w:rsidP="000F3C1B">
            <w:pPr>
              <w:tabs>
                <w:tab w:val="left" w:pos="0"/>
                <w:tab w:val="center" w:pos="4153"/>
                <w:tab w:val="right" w:pos="8306"/>
                <w:tab w:val="left" w:pos="8386"/>
                <w:tab w:val="left" w:pos="8416"/>
              </w:tabs>
              <w:snapToGrid w:val="0"/>
              <w:spacing w:line="280" w:lineRule="exact"/>
              <w:jc w:val="left"/>
              <w:rPr>
                <w:rFonts w:ascii="仿宋_GB2312" w:cs="仿宋_GB2312"/>
                <w:color w:val="000000"/>
                <w:sz w:val="21"/>
                <w:szCs w:val="21"/>
                <w:u w:val="single"/>
              </w:rPr>
            </w:pPr>
            <w:r>
              <w:rPr>
                <w:rFonts w:ascii="仿宋_GB2312" w:cs="仿宋_GB2312"/>
                <w:color w:val="000000"/>
                <w:sz w:val="21"/>
                <w:szCs w:val="21"/>
              </w:rPr>
              <w:t>8</w:t>
            </w:r>
            <w:r>
              <w:rPr>
                <w:rFonts w:ascii="仿宋_GB2312" w:cs="仿宋_GB2312" w:hint="eastAsia"/>
                <w:color w:val="000000"/>
                <w:sz w:val="21"/>
                <w:szCs w:val="21"/>
              </w:rPr>
              <w:t>悲观厌世</w:t>
            </w:r>
            <w:r>
              <w:rPr>
                <w:rFonts w:ascii="仿宋_GB2312" w:cs="仿宋_GB2312"/>
                <w:color w:val="000000"/>
                <w:sz w:val="21"/>
                <w:szCs w:val="21"/>
              </w:rPr>
              <w:t xml:space="preserve">  9</w:t>
            </w:r>
            <w:r>
              <w:rPr>
                <w:rFonts w:ascii="仿宋_GB2312" w:cs="仿宋_GB2312" w:hint="eastAsia"/>
                <w:color w:val="000000"/>
                <w:sz w:val="21"/>
                <w:szCs w:val="21"/>
              </w:rPr>
              <w:t>无故外走</w:t>
            </w:r>
            <w:r>
              <w:rPr>
                <w:rFonts w:ascii="仿宋_GB2312" w:cs="仿宋_GB2312"/>
                <w:color w:val="000000"/>
                <w:sz w:val="21"/>
                <w:szCs w:val="21"/>
              </w:rPr>
              <w:t xml:space="preserve"> 10</w:t>
            </w:r>
            <w:r>
              <w:rPr>
                <w:rFonts w:ascii="仿宋_GB2312" w:cs="仿宋_GB2312" w:hint="eastAsia"/>
                <w:color w:val="000000"/>
                <w:sz w:val="21"/>
                <w:szCs w:val="21"/>
              </w:rPr>
              <w:t>自语自笑</w:t>
            </w:r>
            <w:r>
              <w:rPr>
                <w:rFonts w:ascii="仿宋_GB2312" w:cs="仿宋_GB2312"/>
                <w:color w:val="000000"/>
                <w:sz w:val="21"/>
                <w:szCs w:val="21"/>
              </w:rPr>
              <w:t xml:space="preserve">  11</w:t>
            </w:r>
            <w:r>
              <w:rPr>
                <w:rFonts w:ascii="仿宋_GB2312" w:cs="仿宋_GB2312" w:hint="eastAsia"/>
                <w:color w:val="000000"/>
                <w:sz w:val="21"/>
                <w:szCs w:val="21"/>
              </w:rPr>
              <w:t>孤僻懒散</w:t>
            </w:r>
            <w:r>
              <w:rPr>
                <w:rFonts w:ascii="仿宋_GB2312" w:cs="仿宋_GB2312"/>
                <w:color w:val="000000"/>
                <w:sz w:val="21"/>
                <w:szCs w:val="21"/>
              </w:rPr>
              <w:t xml:space="preserve"> 12</w:t>
            </w:r>
            <w:r>
              <w:rPr>
                <w:rFonts w:ascii="仿宋_GB2312" w:cs="仿宋_GB2312" w:hint="eastAsia"/>
                <w:color w:val="000000"/>
                <w:sz w:val="21"/>
                <w:szCs w:val="21"/>
              </w:rPr>
              <w:t>其他</w:t>
            </w:r>
            <w:r>
              <w:rPr>
                <w:rFonts w:ascii="仿宋_GB2312" w:cs="仿宋_GB2312"/>
                <w:color w:val="000000"/>
                <w:sz w:val="21"/>
                <w:szCs w:val="21"/>
                <w:u w:val="single"/>
              </w:rPr>
              <w:t xml:space="preserve">                  </w:t>
            </w:r>
          </w:p>
          <w:p w:rsidR="00EA1F87" w:rsidRDefault="00EA1F87" w:rsidP="00EA1F87">
            <w:pPr>
              <w:tabs>
                <w:tab w:val="left" w:pos="1188"/>
                <w:tab w:val="center" w:pos="4153"/>
                <w:tab w:val="right" w:pos="8306"/>
                <w:tab w:val="left" w:pos="8386"/>
                <w:tab w:val="left" w:pos="8416"/>
              </w:tabs>
              <w:snapToGrid w:val="0"/>
              <w:spacing w:line="280" w:lineRule="exact"/>
              <w:ind w:leftChars="-51" w:left="31680" w:rightChars="-1" w:right="31680"/>
              <w:jc w:val="left"/>
              <w:rPr>
                <w:rFonts w:ascii="仿宋_GB2312"/>
                <w:color w:val="000000"/>
                <w:sz w:val="21"/>
                <w:szCs w:val="21"/>
              </w:rPr>
            </w:pPr>
            <w:r>
              <w:rPr>
                <w:rFonts w:ascii="仿宋_GB2312" w:cs="仿宋_GB2312"/>
                <w:color w:val="000000"/>
                <w:sz w:val="21"/>
                <w:szCs w:val="21"/>
              </w:rPr>
              <w:t xml:space="preserve">                                </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center" w:pos="4153"/>
                <w:tab w:val="right" w:pos="8306"/>
              </w:tabs>
              <w:snapToGrid w:val="0"/>
              <w:spacing w:line="280" w:lineRule="exact"/>
              <w:jc w:val="center"/>
              <w:rPr>
                <w:rFonts w:ascii="仿宋_GB2312"/>
                <w:color w:val="000000"/>
                <w:sz w:val="21"/>
                <w:szCs w:val="21"/>
              </w:rPr>
            </w:pPr>
            <w:r>
              <w:rPr>
                <w:rFonts w:ascii="仿宋_GB2312" w:cs="仿宋_GB2312" w:hint="eastAsia"/>
                <w:color w:val="000000"/>
                <w:sz w:val="21"/>
                <w:szCs w:val="21"/>
              </w:rPr>
              <w:t>自知力</w:t>
            </w:r>
          </w:p>
        </w:tc>
        <w:tc>
          <w:tcPr>
            <w:tcW w:w="6347" w:type="dxa"/>
            <w:gridSpan w:val="8"/>
            <w:tcBorders>
              <w:right w:val="nil"/>
            </w:tcBorders>
            <w:vAlign w:val="center"/>
          </w:tcPr>
          <w:p w:rsidR="00EA1F87" w:rsidRDefault="00EA1F87" w:rsidP="000F3C1B">
            <w:pPr>
              <w:tabs>
                <w:tab w:val="left" w:pos="0"/>
                <w:tab w:val="left" w:pos="8386"/>
                <w:tab w:val="left" w:pos="8416"/>
              </w:tabs>
              <w:spacing w:line="280" w:lineRule="exact"/>
              <w:jc w:val="left"/>
              <w:rPr>
                <w:rFonts w:ascii="仿宋_GB2312" w:cs="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自知力完全</w:t>
            </w:r>
            <w:r>
              <w:rPr>
                <w:rFonts w:ascii="仿宋_GB2312" w:cs="仿宋_GB2312"/>
                <w:color w:val="000000"/>
                <w:sz w:val="21"/>
                <w:szCs w:val="21"/>
              </w:rPr>
              <w:t xml:space="preserve">    2</w:t>
            </w:r>
            <w:r>
              <w:rPr>
                <w:rFonts w:ascii="仿宋_GB2312" w:cs="仿宋_GB2312" w:hint="eastAsia"/>
                <w:color w:val="000000"/>
                <w:sz w:val="21"/>
                <w:szCs w:val="21"/>
              </w:rPr>
              <w:t>自知力不全</w:t>
            </w:r>
            <w:r>
              <w:rPr>
                <w:rFonts w:ascii="仿宋_GB2312" w:cs="仿宋_GB2312"/>
                <w:color w:val="000000"/>
                <w:sz w:val="21"/>
                <w:szCs w:val="21"/>
              </w:rPr>
              <w:t xml:space="preserve">    3</w:t>
            </w:r>
            <w:r>
              <w:rPr>
                <w:rFonts w:ascii="仿宋_GB2312" w:cs="仿宋_GB2312" w:hint="eastAsia"/>
                <w:color w:val="000000"/>
                <w:sz w:val="21"/>
                <w:szCs w:val="21"/>
              </w:rPr>
              <w:t>自知力缺失</w:t>
            </w:r>
            <w:r>
              <w:rPr>
                <w:rFonts w:ascii="仿宋_GB2312" w:cs="仿宋_GB2312"/>
                <w:color w:val="000000"/>
                <w:sz w:val="21"/>
                <w:szCs w:val="21"/>
              </w:rPr>
              <w:t xml:space="preserve">                     </w:t>
            </w:r>
          </w:p>
        </w:tc>
        <w:tc>
          <w:tcPr>
            <w:tcW w:w="765" w:type="dxa"/>
            <w:tcBorders>
              <w:left w:val="nil"/>
            </w:tcBorders>
            <w:vAlign w:val="center"/>
          </w:tcPr>
          <w:p w:rsidR="00EA1F87" w:rsidRDefault="00EA1F87" w:rsidP="000F3C1B">
            <w:pPr>
              <w:tabs>
                <w:tab w:val="left" w:pos="0"/>
                <w:tab w:val="left" w:pos="8386"/>
                <w:tab w:val="left" w:pos="8416"/>
              </w:tabs>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center" w:pos="4153"/>
                <w:tab w:val="right" w:pos="8306"/>
              </w:tabs>
              <w:snapToGrid w:val="0"/>
              <w:spacing w:line="280" w:lineRule="exact"/>
              <w:jc w:val="center"/>
              <w:rPr>
                <w:rFonts w:ascii="仿宋_GB2312"/>
                <w:color w:val="000000"/>
                <w:sz w:val="21"/>
                <w:szCs w:val="21"/>
              </w:rPr>
            </w:pPr>
            <w:r>
              <w:rPr>
                <w:rFonts w:ascii="仿宋_GB2312" w:cs="仿宋_GB2312" w:hint="eastAsia"/>
                <w:color w:val="000000"/>
                <w:sz w:val="21"/>
                <w:szCs w:val="21"/>
              </w:rPr>
              <w:t>睡眠情况</w:t>
            </w:r>
          </w:p>
        </w:tc>
        <w:tc>
          <w:tcPr>
            <w:tcW w:w="6347" w:type="dxa"/>
            <w:gridSpan w:val="8"/>
            <w:tcBorders>
              <w:right w:val="nil"/>
            </w:tcBorders>
            <w:vAlign w:val="center"/>
          </w:tcPr>
          <w:p w:rsidR="00EA1F87" w:rsidRDefault="00EA1F87" w:rsidP="000F3C1B">
            <w:pPr>
              <w:tabs>
                <w:tab w:val="left" w:pos="0"/>
                <w:tab w:val="left" w:pos="8386"/>
                <w:tab w:val="left" w:pos="8416"/>
              </w:tabs>
              <w:spacing w:line="28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良好</w:t>
            </w:r>
            <w:r>
              <w:rPr>
                <w:rFonts w:ascii="仿宋_GB2312" w:cs="仿宋_GB2312"/>
                <w:color w:val="000000"/>
                <w:sz w:val="21"/>
                <w:szCs w:val="21"/>
              </w:rPr>
              <w:t xml:space="preserve">    2</w:t>
            </w:r>
            <w:r>
              <w:rPr>
                <w:rFonts w:ascii="仿宋_GB2312" w:cs="仿宋_GB2312" w:hint="eastAsia"/>
                <w:color w:val="000000"/>
                <w:sz w:val="21"/>
                <w:szCs w:val="21"/>
              </w:rPr>
              <w:t>一般</w:t>
            </w:r>
            <w:r>
              <w:rPr>
                <w:rFonts w:ascii="仿宋_GB2312" w:cs="仿宋_GB2312"/>
                <w:color w:val="000000"/>
                <w:sz w:val="21"/>
                <w:szCs w:val="21"/>
              </w:rPr>
              <w:t xml:space="preserve">    3</w:t>
            </w:r>
            <w:r>
              <w:rPr>
                <w:rFonts w:ascii="仿宋_GB2312" w:cs="仿宋_GB2312" w:hint="eastAsia"/>
                <w:color w:val="000000"/>
                <w:sz w:val="21"/>
                <w:szCs w:val="21"/>
              </w:rPr>
              <w:t>较差</w:t>
            </w:r>
          </w:p>
        </w:tc>
        <w:tc>
          <w:tcPr>
            <w:tcW w:w="765" w:type="dxa"/>
            <w:tcBorders>
              <w:left w:val="nil"/>
            </w:tcBorders>
            <w:vAlign w:val="center"/>
          </w:tcPr>
          <w:p w:rsidR="00EA1F87" w:rsidRDefault="00EA1F87" w:rsidP="000F3C1B">
            <w:pPr>
              <w:tabs>
                <w:tab w:val="left" w:pos="0"/>
                <w:tab w:val="left" w:pos="8386"/>
                <w:tab w:val="left" w:pos="8416"/>
              </w:tabs>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center" w:pos="4153"/>
                <w:tab w:val="right" w:pos="8306"/>
              </w:tabs>
              <w:snapToGrid w:val="0"/>
              <w:spacing w:line="280" w:lineRule="exact"/>
              <w:jc w:val="center"/>
              <w:rPr>
                <w:rFonts w:ascii="仿宋_GB2312"/>
                <w:color w:val="000000"/>
                <w:sz w:val="21"/>
                <w:szCs w:val="21"/>
              </w:rPr>
            </w:pPr>
            <w:r>
              <w:rPr>
                <w:rFonts w:ascii="仿宋_GB2312" w:cs="仿宋_GB2312" w:hint="eastAsia"/>
                <w:color w:val="000000"/>
                <w:sz w:val="21"/>
                <w:szCs w:val="21"/>
              </w:rPr>
              <w:t>饮食情况</w:t>
            </w:r>
          </w:p>
        </w:tc>
        <w:tc>
          <w:tcPr>
            <w:tcW w:w="6347" w:type="dxa"/>
            <w:gridSpan w:val="8"/>
            <w:tcBorders>
              <w:right w:val="nil"/>
            </w:tcBorders>
            <w:vAlign w:val="center"/>
          </w:tcPr>
          <w:p w:rsidR="00EA1F87" w:rsidRDefault="00EA1F87" w:rsidP="000F3C1B">
            <w:pPr>
              <w:tabs>
                <w:tab w:val="left" w:pos="0"/>
                <w:tab w:val="left" w:pos="8386"/>
                <w:tab w:val="left" w:pos="8416"/>
              </w:tabs>
              <w:spacing w:line="28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良好</w:t>
            </w:r>
            <w:r>
              <w:rPr>
                <w:rFonts w:ascii="仿宋_GB2312" w:cs="仿宋_GB2312"/>
                <w:color w:val="000000"/>
                <w:sz w:val="21"/>
                <w:szCs w:val="21"/>
              </w:rPr>
              <w:t xml:space="preserve">    2</w:t>
            </w:r>
            <w:r>
              <w:rPr>
                <w:rFonts w:ascii="仿宋_GB2312" w:cs="仿宋_GB2312" w:hint="eastAsia"/>
                <w:color w:val="000000"/>
                <w:sz w:val="21"/>
                <w:szCs w:val="21"/>
              </w:rPr>
              <w:t>一般</w:t>
            </w:r>
            <w:r>
              <w:rPr>
                <w:rFonts w:ascii="仿宋_GB2312" w:cs="仿宋_GB2312"/>
                <w:color w:val="000000"/>
                <w:sz w:val="21"/>
                <w:szCs w:val="21"/>
              </w:rPr>
              <w:t xml:space="preserve">    3</w:t>
            </w:r>
            <w:r>
              <w:rPr>
                <w:rFonts w:ascii="仿宋_GB2312" w:cs="仿宋_GB2312" w:hint="eastAsia"/>
                <w:color w:val="000000"/>
                <w:sz w:val="21"/>
                <w:szCs w:val="21"/>
              </w:rPr>
              <w:t>较差</w:t>
            </w:r>
          </w:p>
        </w:tc>
        <w:tc>
          <w:tcPr>
            <w:tcW w:w="765" w:type="dxa"/>
            <w:tcBorders>
              <w:left w:val="nil"/>
            </w:tcBorders>
            <w:vAlign w:val="center"/>
          </w:tcPr>
          <w:p w:rsidR="00EA1F87" w:rsidRDefault="00EA1F87" w:rsidP="000F3C1B">
            <w:pPr>
              <w:tabs>
                <w:tab w:val="left" w:pos="0"/>
                <w:tab w:val="left" w:pos="8386"/>
                <w:tab w:val="left" w:pos="8416"/>
              </w:tabs>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283"/>
        </w:trPr>
        <w:tc>
          <w:tcPr>
            <w:tcW w:w="2016" w:type="dxa"/>
            <w:vMerge w:val="restart"/>
            <w:vAlign w:val="center"/>
          </w:tcPr>
          <w:p w:rsidR="00EA1F87" w:rsidRDefault="00EA1F87" w:rsidP="000F3C1B">
            <w:pPr>
              <w:tabs>
                <w:tab w:val="left" w:pos="1188"/>
                <w:tab w:val="center" w:pos="4153"/>
                <w:tab w:val="right" w:pos="8306"/>
                <w:tab w:val="left" w:pos="8386"/>
                <w:tab w:val="left" w:pos="8416"/>
              </w:tabs>
              <w:snapToGrid w:val="0"/>
              <w:spacing w:line="280" w:lineRule="exact"/>
              <w:jc w:val="center"/>
              <w:rPr>
                <w:rFonts w:ascii="仿宋_GB2312"/>
                <w:color w:val="000000"/>
                <w:sz w:val="21"/>
                <w:szCs w:val="21"/>
              </w:rPr>
            </w:pPr>
            <w:r>
              <w:rPr>
                <w:rFonts w:ascii="仿宋_GB2312" w:cs="仿宋_GB2312" w:hint="eastAsia"/>
                <w:color w:val="000000"/>
                <w:sz w:val="21"/>
                <w:szCs w:val="21"/>
              </w:rPr>
              <w:t>社会功能情况</w:t>
            </w:r>
          </w:p>
        </w:tc>
        <w:tc>
          <w:tcPr>
            <w:tcW w:w="1871" w:type="dxa"/>
            <w:gridSpan w:val="2"/>
            <w:vAlign w:val="center"/>
          </w:tcPr>
          <w:p w:rsidR="00EA1F87" w:rsidRDefault="00EA1F87" w:rsidP="000F3C1B">
            <w:pPr>
              <w:tabs>
                <w:tab w:val="center" w:pos="4153"/>
                <w:tab w:val="right" w:pos="8306"/>
              </w:tabs>
              <w:snapToGrid w:val="0"/>
              <w:spacing w:line="280" w:lineRule="exact"/>
              <w:rPr>
                <w:rFonts w:ascii="仿宋_GB2312"/>
                <w:color w:val="000000"/>
                <w:sz w:val="21"/>
                <w:szCs w:val="21"/>
              </w:rPr>
            </w:pPr>
            <w:r>
              <w:rPr>
                <w:rFonts w:ascii="仿宋_GB2312" w:cs="仿宋_GB2312" w:hint="eastAsia"/>
                <w:color w:val="000000"/>
                <w:sz w:val="21"/>
                <w:szCs w:val="21"/>
              </w:rPr>
              <w:t>个人生活料理</w:t>
            </w:r>
          </w:p>
        </w:tc>
        <w:tc>
          <w:tcPr>
            <w:tcW w:w="4476" w:type="dxa"/>
            <w:gridSpan w:val="6"/>
            <w:tcBorders>
              <w:right w:val="nil"/>
            </w:tcBorders>
            <w:vAlign w:val="center"/>
          </w:tcPr>
          <w:p w:rsidR="00EA1F87" w:rsidRDefault="00EA1F87" w:rsidP="000F3C1B">
            <w:pPr>
              <w:tabs>
                <w:tab w:val="center" w:pos="4153"/>
                <w:tab w:val="right" w:pos="8306"/>
              </w:tabs>
              <w:snapToGrid w:val="0"/>
              <w:spacing w:line="280" w:lineRule="exact"/>
              <w:jc w:val="left"/>
              <w:rPr>
                <w:rFonts w:ascii="仿宋_GB2312" w:cs="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良好</w:t>
            </w:r>
            <w:r>
              <w:rPr>
                <w:rFonts w:ascii="仿宋_GB2312" w:cs="仿宋_GB2312"/>
                <w:color w:val="000000"/>
                <w:sz w:val="21"/>
                <w:szCs w:val="21"/>
              </w:rPr>
              <w:t xml:space="preserve">    2</w:t>
            </w:r>
            <w:r>
              <w:rPr>
                <w:rFonts w:ascii="仿宋_GB2312" w:cs="仿宋_GB2312" w:hint="eastAsia"/>
                <w:color w:val="000000"/>
                <w:sz w:val="21"/>
                <w:szCs w:val="21"/>
              </w:rPr>
              <w:t>一般</w:t>
            </w:r>
            <w:r>
              <w:rPr>
                <w:rFonts w:ascii="仿宋_GB2312" w:cs="仿宋_GB2312"/>
                <w:color w:val="000000"/>
                <w:sz w:val="21"/>
                <w:szCs w:val="21"/>
              </w:rPr>
              <w:t xml:space="preserve">    3</w:t>
            </w:r>
            <w:r>
              <w:rPr>
                <w:rFonts w:ascii="仿宋_GB2312" w:cs="仿宋_GB2312" w:hint="eastAsia"/>
                <w:color w:val="000000"/>
                <w:sz w:val="21"/>
                <w:szCs w:val="21"/>
              </w:rPr>
              <w:t>较差</w:t>
            </w:r>
            <w:r>
              <w:rPr>
                <w:rFonts w:ascii="仿宋_GB2312" w:cs="仿宋_GB2312"/>
                <w:color w:val="000000"/>
                <w:sz w:val="21"/>
                <w:szCs w:val="21"/>
              </w:rPr>
              <w:t xml:space="preserve">            </w:t>
            </w:r>
          </w:p>
        </w:tc>
        <w:tc>
          <w:tcPr>
            <w:tcW w:w="765" w:type="dxa"/>
            <w:tcBorders>
              <w:left w:val="nil"/>
            </w:tcBorders>
            <w:vAlign w:val="center"/>
          </w:tcPr>
          <w:p w:rsidR="00EA1F87" w:rsidRDefault="00EA1F87" w:rsidP="000F3C1B">
            <w:pPr>
              <w:tabs>
                <w:tab w:val="center" w:pos="4153"/>
                <w:tab w:val="right" w:pos="8306"/>
              </w:tabs>
              <w:snapToGrid w:val="0"/>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283"/>
        </w:trPr>
        <w:tc>
          <w:tcPr>
            <w:tcW w:w="2016" w:type="dxa"/>
            <w:vMerge/>
            <w:vAlign w:val="center"/>
          </w:tcPr>
          <w:p w:rsidR="00EA1F87" w:rsidRDefault="00EA1F87" w:rsidP="000F3C1B">
            <w:pPr>
              <w:tabs>
                <w:tab w:val="left" w:pos="1188"/>
                <w:tab w:val="center" w:pos="4153"/>
                <w:tab w:val="right" w:pos="8306"/>
                <w:tab w:val="left" w:pos="8386"/>
                <w:tab w:val="left" w:pos="8416"/>
              </w:tabs>
              <w:snapToGrid w:val="0"/>
              <w:spacing w:line="280" w:lineRule="exact"/>
              <w:jc w:val="center"/>
              <w:rPr>
                <w:rFonts w:ascii="仿宋_GB2312"/>
                <w:color w:val="000000"/>
                <w:sz w:val="21"/>
                <w:szCs w:val="21"/>
              </w:rPr>
            </w:pPr>
          </w:p>
        </w:tc>
        <w:tc>
          <w:tcPr>
            <w:tcW w:w="1871" w:type="dxa"/>
            <w:gridSpan w:val="2"/>
            <w:vAlign w:val="center"/>
          </w:tcPr>
          <w:p w:rsidR="00EA1F87" w:rsidRDefault="00EA1F87" w:rsidP="000F3C1B">
            <w:pPr>
              <w:tabs>
                <w:tab w:val="center" w:pos="4153"/>
                <w:tab w:val="right" w:pos="8306"/>
              </w:tabs>
              <w:snapToGrid w:val="0"/>
              <w:spacing w:line="280" w:lineRule="exact"/>
              <w:rPr>
                <w:rFonts w:ascii="仿宋_GB2312"/>
                <w:color w:val="000000"/>
                <w:sz w:val="21"/>
                <w:szCs w:val="21"/>
              </w:rPr>
            </w:pPr>
            <w:r>
              <w:rPr>
                <w:rFonts w:ascii="仿宋_GB2312" w:cs="仿宋_GB2312" w:hint="eastAsia"/>
                <w:color w:val="000000"/>
                <w:sz w:val="21"/>
                <w:szCs w:val="21"/>
              </w:rPr>
              <w:t>家务劳动</w:t>
            </w:r>
          </w:p>
        </w:tc>
        <w:tc>
          <w:tcPr>
            <w:tcW w:w="4476" w:type="dxa"/>
            <w:gridSpan w:val="6"/>
            <w:tcBorders>
              <w:right w:val="nil"/>
            </w:tcBorders>
            <w:vAlign w:val="center"/>
          </w:tcPr>
          <w:p w:rsidR="00EA1F87" w:rsidRDefault="00EA1F87" w:rsidP="000F3C1B">
            <w:pPr>
              <w:tabs>
                <w:tab w:val="center" w:pos="4153"/>
                <w:tab w:val="right" w:pos="8306"/>
              </w:tabs>
              <w:snapToGrid w:val="0"/>
              <w:spacing w:line="28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良好</w:t>
            </w:r>
            <w:r>
              <w:rPr>
                <w:rFonts w:ascii="仿宋_GB2312" w:cs="仿宋_GB2312"/>
                <w:color w:val="000000"/>
                <w:sz w:val="21"/>
                <w:szCs w:val="21"/>
              </w:rPr>
              <w:t xml:space="preserve">    2</w:t>
            </w:r>
            <w:r>
              <w:rPr>
                <w:rFonts w:ascii="仿宋_GB2312" w:cs="仿宋_GB2312" w:hint="eastAsia"/>
                <w:color w:val="000000"/>
                <w:sz w:val="21"/>
                <w:szCs w:val="21"/>
              </w:rPr>
              <w:t>一般</w:t>
            </w:r>
            <w:r>
              <w:rPr>
                <w:rFonts w:ascii="仿宋_GB2312" w:cs="仿宋_GB2312"/>
                <w:color w:val="000000"/>
                <w:sz w:val="21"/>
                <w:szCs w:val="21"/>
              </w:rPr>
              <w:t xml:space="preserve">    3</w:t>
            </w:r>
            <w:r>
              <w:rPr>
                <w:rFonts w:ascii="仿宋_GB2312" w:cs="仿宋_GB2312" w:hint="eastAsia"/>
                <w:color w:val="000000"/>
                <w:sz w:val="21"/>
                <w:szCs w:val="21"/>
              </w:rPr>
              <w:t>较差</w:t>
            </w:r>
          </w:p>
        </w:tc>
        <w:tc>
          <w:tcPr>
            <w:tcW w:w="765" w:type="dxa"/>
            <w:tcBorders>
              <w:left w:val="nil"/>
            </w:tcBorders>
            <w:vAlign w:val="center"/>
          </w:tcPr>
          <w:p w:rsidR="00EA1F87" w:rsidRDefault="00EA1F87" w:rsidP="000F3C1B">
            <w:pPr>
              <w:tabs>
                <w:tab w:val="center" w:pos="4153"/>
                <w:tab w:val="right" w:pos="8306"/>
              </w:tabs>
              <w:snapToGrid w:val="0"/>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283"/>
        </w:trPr>
        <w:tc>
          <w:tcPr>
            <w:tcW w:w="2016" w:type="dxa"/>
            <w:vMerge/>
            <w:vAlign w:val="center"/>
          </w:tcPr>
          <w:p w:rsidR="00EA1F87" w:rsidRDefault="00EA1F87" w:rsidP="000F3C1B">
            <w:pPr>
              <w:tabs>
                <w:tab w:val="left" w:pos="1188"/>
                <w:tab w:val="center" w:pos="4153"/>
                <w:tab w:val="right" w:pos="8306"/>
                <w:tab w:val="left" w:pos="8386"/>
                <w:tab w:val="left" w:pos="8416"/>
              </w:tabs>
              <w:snapToGrid w:val="0"/>
              <w:spacing w:line="280" w:lineRule="exact"/>
              <w:jc w:val="center"/>
              <w:rPr>
                <w:rFonts w:ascii="仿宋_GB2312"/>
                <w:color w:val="000000"/>
                <w:sz w:val="21"/>
                <w:szCs w:val="21"/>
              </w:rPr>
            </w:pPr>
          </w:p>
        </w:tc>
        <w:tc>
          <w:tcPr>
            <w:tcW w:w="1871" w:type="dxa"/>
            <w:gridSpan w:val="2"/>
            <w:vAlign w:val="center"/>
          </w:tcPr>
          <w:p w:rsidR="00EA1F87" w:rsidRDefault="00EA1F87" w:rsidP="000F3C1B">
            <w:pPr>
              <w:spacing w:line="280" w:lineRule="exact"/>
              <w:rPr>
                <w:rFonts w:ascii="仿宋_GB2312"/>
                <w:color w:val="000000"/>
                <w:sz w:val="21"/>
                <w:szCs w:val="21"/>
              </w:rPr>
            </w:pPr>
            <w:r>
              <w:rPr>
                <w:rFonts w:ascii="仿宋_GB2312" w:cs="仿宋_GB2312" w:hint="eastAsia"/>
                <w:color w:val="000000"/>
                <w:sz w:val="21"/>
                <w:szCs w:val="21"/>
              </w:rPr>
              <w:t>生产劳动及工作</w:t>
            </w:r>
          </w:p>
        </w:tc>
        <w:tc>
          <w:tcPr>
            <w:tcW w:w="4476" w:type="dxa"/>
            <w:gridSpan w:val="6"/>
            <w:tcBorders>
              <w:right w:val="nil"/>
            </w:tcBorders>
            <w:vAlign w:val="center"/>
          </w:tcPr>
          <w:p w:rsidR="00EA1F87" w:rsidRDefault="00EA1F87" w:rsidP="000F3C1B">
            <w:pPr>
              <w:tabs>
                <w:tab w:val="center" w:pos="4153"/>
                <w:tab w:val="right" w:pos="8306"/>
              </w:tabs>
              <w:snapToGrid w:val="0"/>
              <w:spacing w:line="28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良好</w:t>
            </w:r>
            <w:r>
              <w:rPr>
                <w:rFonts w:ascii="仿宋_GB2312" w:cs="仿宋_GB2312"/>
                <w:color w:val="000000"/>
                <w:sz w:val="21"/>
                <w:szCs w:val="21"/>
              </w:rPr>
              <w:t xml:space="preserve">    2</w:t>
            </w:r>
            <w:r>
              <w:rPr>
                <w:rFonts w:ascii="仿宋_GB2312" w:cs="仿宋_GB2312" w:hint="eastAsia"/>
                <w:color w:val="000000"/>
                <w:sz w:val="21"/>
                <w:szCs w:val="21"/>
              </w:rPr>
              <w:t>一般</w:t>
            </w:r>
            <w:r>
              <w:rPr>
                <w:rFonts w:ascii="仿宋_GB2312" w:cs="仿宋_GB2312"/>
                <w:color w:val="000000"/>
                <w:sz w:val="21"/>
                <w:szCs w:val="21"/>
              </w:rPr>
              <w:t xml:space="preserve">    3</w:t>
            </w:r>
            <w:r>
              <w:rPr>
                <w:rFonts w:ascii="仿宋_GB2312" w:cs="仿宋_GB2312" w:hint="eastAsia"/>
                <w:color w:val="000000"/>
                <w:sz w:val="21"/>
                <w:szCs w:val="21"/>
              </w:rPr>
              <w:t>较差</w:t>
            </w:r>
            <w:r>
              <w:rPr>
                <w:rFonts w:ascii="仿宋_GB2312" w:cs="仿宋_GB2312"/>
                <w:color w:val="000000"/>
                <w:sz w:val="21"/>
                <w:szCs w:val="21"/>
              </w:rPr>
              <w:t xml:space="preserve">   9</w:t>
            </w:r>
            <w:r>
              <w:rPr>
                <w:rFonts w:ascii="仿宋_GB2312" w:cs="仿宋_GB2312" w:hint="eastAsia"/>
                <w:color w:val="000000"/>
                <w:sz w:val="21"/>
                <w:szCs w:val="21"/>
              </w:rPr>
              <w:t>此项不适用</w:t>
            </w:r>
          </w:p>
        </w:tc>
        <w:tc>
          <w:tcPr>
            <w:tcW w:w="765" w:type="dxa"/>
            <w:tcBorders>
              <w:left w:val="nil"/>
            </w:tcBorders>
            <w:vAlign w:val="center"/>
          </w:tcPr>
          <w:p w:rsidR="00EA1F87" w:rsidRDefault="00EA1F87" w:rsidP="000F3C1B">
            <w:pPr>
              <w:tabs>
                <w:tab w:val="center" w:pos="4153"/>
                <w:tab w:val="right" w:pos="8306"/>
              </w:tabs>
              <w:snapToGrid w:val="0"/>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283"/>
        </w:trPr>
        <w:tc>
          <w:tcPr>
            <w:tcW w:w="2016" w:type="dxa"/>
            <w:vMerge/>
            <w:vAlign w:val="center"/>
          </w:tcPr>
          <w:p w:rsidR="00EA1F87" w:rsidRDefault="00EA1F87" w:rsidP="000F3C1B">
            <w:pPr>
              <w:tabs>
                <w:tab w:val="left" w:pos="1188"/>
                <w:tab w:val="center" w:pos="4153"/>
                <w:tab w:val="right" w:pos="8306"/>
                <w:tab w:val="left" w:pos="8386"/>
                <w:tab w:val="left" w:pos="8416"/>
              </w:tabs>
              <w:snapToGrid w:val="0"/>
              <w:spacing w:line="280" w:lineRule="exact"/>
              <w:jc w:val="center"/>
              <w:rPr>
                <w:rFonts w:ascii="仿宋_GB2312"/>
                <w:color w:val="000000"/>
                <w:sz w:val="21"/>
                <w:szCs w:val="21"/>
              </w:rPr>
            </w:pPr>
          </w:p>
        </w:tc>
        <w:tc>
          <w:tcPr>
            <w:tcW w:w="1871" w:type="dxa"/>
            <w:gridSpan w:val="2"/>
            <w:vAlign w:val="center"/>
          </w:tcPr>
          <w:p w:rsidR="00EA1F87" w:rsidRDefault="00EA1F87" w:rsidP="000F3C1B">
            <w:pPr>
              <w:tabs>
                <w:tab w:val="center" w:pos="4153"/>
                <w:tab w:val="right" w:pos="8306"/>
              </w:tabs>
              <w:snapToGrid w:val="0"/>
              <w:spacing w:line="280" w:lineRule="exact"/>
              <w:rPr>
                <w:rFonts w:ascii="仿宋_GB2312"/>
                <w:color w:val="000000"/>
                <w:sz w:val="21"/>
                <w:szCs w:val="21"/>
              </w:rPr>
            </w:pPr>
            <w:r>
              <w:rPr>
                <w:rFonts w:ascii="仿宋_GB2312" w:cs="仿宋_GB2312" w:hint="eastAsia"/>
                <w:color w:val="000000"/>
                <w:sz w:val="21"/>
                <w:szCs w:val="21"/>
              </w:rPr>
              <w:t>学习能力</w:t>
            </w:r>
          </w:p>
        </w:tc>
        <w:tc>
          <w:tcPr>
            <w:tcW w:w="4476" w:type="dxa"/>
            <w:gridSpan w:val="6"/>
            <w:tcBorders>
              <w:right w:val="nil"/>
            </w:tcBorders>
            <w:vAlign w:val="center"/>
          </w:tcPr>
          <w:p w:rsidR="00EA1F87" w:rsidRDefault="00EA1F87" w:rsidP="000F3C1B">
            <w:pPr>
              <w:tabs>
                <w:tab w:val="center" w:pos="4153"/>
                <w:tab w:val="right" w:pos="8306"/>
              </w:tabs>
              <w:snapToGrid w:val="0"/>
              <w:spacing w:line="28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良好</w:t>
            </w:r>
            <w:r>
              <w:rPr>
                <w:rFonts w:ascii="仿宋_GB2312" w:cs="仿宋_GB2312"/>
                <w:color w:val="000000"/>
                <w:sz w:val="21"/>
                <w:szCs w:val="21"/>
              </w:rPr>
              <w:t xml:space="preserve">    2</w:t>
            </w:r>
            <w:r>
              <w:rPr>
                <w:rFonts w:ascii="仿宋_GB2312" w:cs="仿宋_GB2312" w:hint="eastAsia"/>
                <w:color w:val="000000"/>
                <w:sz w:val="21"/>
                <w:szCs w:val="21"/>
              </w:rPr>
              <w:t>一般</w:t>
            </w:r>
            <w:r>
              <w:rPr>
                <w:rFonts w:ascii="仿宋_GB2312" w:cs="仿宋_GB2312"/>
                <w:color w:val="000000"/>
                <w:sz w:val="21"/>
                <w:szCs w:val="21"/>
              </w:rPr>
              <w:t xml:space="preserve">    3</w:t>
            </w:r>
            <w:r>
              <w:rPr>
                <w:rFonts w:ascii="仿宋_GB2312" w:cs="仿宋_GB2312" w:hint="eastAsia"/>
                <w:color w:val="000000"/>
                <w:sz w:val="21"/>
                <w:szCs w:val="21"/>
              </w:rPr>
              <w:t>较差</w:t>
            </w:r>
          </w:p>
        </w:tc>
        <w:tc>
          <w:tcPr>
            <w:tcW w:w="765" w:type="dxa"/>
            <w:tcBorders>
              <w:left w:val="nil"/>
            </w:tcBorders>
            <w:vAlign w:val="center"/>
          </w:tcPr>
          <w:p w:rsidR="00EA1F87" w:rsidRDefault="00EA1F87" w:rsidP="000F3C1B">
            <w:pPr>
              <w:tabs>
                <w:tab w:val="center" w:pos="4153"/>
                <w:tab w:val="right" w:pos="8306"/>
              </w:tabs>
              <w:snapToGrid w:val="0"/>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283"/>
        </w:trPr>
        <w:tc>
          <w:tcPr>
            <w:tcW w:w="2016" w:type="dxa"/>
            <w:vMerge/>
            <w:vAlign w:val="center"/>
          </w:tcPr>
          <w:p w:rsidR="00EA1F87" w:rsidRDefault="00EA1F87" w:rsidP="000F3C1B">
            <w:pPr>
              <w:tabs>
                <w:tab w:val="left" w:pos="1188"/>
                <w:tab w:val="center" w:pos="4153"/>
                <w:tab w:val="right" w:pos="8306"/>
                <w:tab w:val="left" w:pos="8386"/>
                <w:tab w:val="left" w:pos="8416"/>
              </w:tabs>
              <w:snapToGrid w:val="0"/>
              <w:spacing w:line="280" w:lineRule="exact"/>
              <w:jc w:val="center"/>
              <w:rPr>
                <w:rFonts w:ascii="仿宋_GB2312"/>
                <w:color w:val="000000"/>
                <w:sz w:val="21"/>
                <w:szCs w:val="21"/>
              </w:rPr>
            </w:pPr>
          </w:p>
        </w:tc>
        <w:tc>
          <w:tcPr>
            <w:tcW w:w="1871" w:type="dxa"/>
            <w:gridSpan w:val="2"/>
            <w:vAlign w:val="center"/>
          </w:tcPr>
          <w:p w:rsidR="00EA1F87" w:rsidRDefault="00EA1F87" w:rsidP="000F3C1B">
            <w:pPr>
              <w:tabs>
                <w:tab w:val="center" w:pos="4153"/>
                <w:tab w:val="right" w:pos="8306"/>
              </w:tabs>
              <w:snapToGrid w:val="0"/>
              <w:spacing w:line="280" w:lineRule="exact"/>
              <w:rPr>
                <w:rFonts w:ascii="仿宋_GB2312"/>
                <w:color w:val="000000"/>
                <w:sz w:val="21"/>
                <w:szCs w:val="21"/>
              </w:rPr>
            </w:pPr>
            <w:r>
              <w:rPr>
                <w:rFonts w:ascii="仿宋_GB2312" w:cs="仿宋_GB2312" w:hint="eastAsia"/>
                <w:color w:val="000000"/>
                <w:sz w:val="21"/>
                <w:szCs w:val="21"/>
              </w:rPr>
              <w:t>社会人际交往</w:t>
            </w:r>
          </w:p>
        </w:tc>
        <w:tc>
          <w:tcPr>
            <w:tcW w:w="4476" w:type="dxa"/>
            <w:gridSpan w:val="6"/>
            <w:tcBorders>
              <w:right w:val="nil"/>
            </w:tcBorders>
            <w:vAlign w:val="center"/>
          </w:tcPr>
          <w:p w:rsidR="00EA1F87" w:rsidRDefault="00EA1F87" w:rsidP="000F3C1B">
            <w:pPr>
              <w:tabs>
                <w:tab w:val="center" w:pos="4153"/>
                <w:tab w:val="right" w:pos="8306"/>
              </w:tabs>
              <w:snapToGrid w:val="0"/>
              <w:spacing w:line="28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良好</w:t>
            </w:r>
            <w:r>
              <w:rPr>
                <w:rFonts w:ascii="仿宋_GB2312" w:cs="仿宋_GB2312"/>
                <w:color w:val="000000"/>
                <w:sz w:val="21"/>
                <w:szCs w:val="21"/>
              </w:rPr>
              <w:t xml:space="preserve">    2</w:t>
            </w:r>
            <w:r>
              <w:rPr>
                <w:rFonts w:ascii="仿宋_GB2312" w:cs="仿宋_GB2312" w:hint="eastAsia"/>
                <w:color w:val="000000"/>
                <w:sz w:val="21"/>
                <w:szCs w:val="21"/>
              </w:rPr>
              <w:t>一般</w:t>
            </w:r>
            <w:r>
              <w:rPr>
                <w:rFonts w:ascii="仿宋_GB2312" w:cs="仿宋_GB2312"/>
                <w:color w:val="000000"/>
                <w:sz w:val="21"/>
                <w:szCs w:val="21"/>
              </w:rPr>
              <w:t xml:space="preserve">    3</w:t>
            </w:r>
            <w:r>
              <w:rPr>
                <w:rFonts w:ascii="仿宋_GB2312" w:cs="仿宋_GB2312" w:hint="eastAsia"/>
                <w:color w:val="000000"/>
                <w:sz w:val="21"/>
                <w:szCs w:val="21"/>
              </w:rPr>
              <w:t>较差</w:t>
            </w:r>
          </w:p>
        </w:tc>
        <w:tc>
          <w:tcPr>
            <w:tcW w:w="765" w:type="dxa"/>
            <w:tcBorders>
              <w:left w:val="nil"/>
            </w:tcBorders>
            <w:vAlign w:val="center"/>
          </w:tcPr>
          <w:p w:rsidR="00EA1F87" w:rsidRDefault="00EA1F87" w:rsidP="000F3C1B">
            <w:pPr>
              <w:tabs>
                <w:tab w:val="center" w:pos="4153"/>
                <w:tab w:val="right" w:pos="8306"/>
              </w:tabs>
              <w:snapToGrid w:val="0"/>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危险行为</w:t>
            </w:r>
          </w:p>
        </w:tc>
        <w:tc>
          <w:tcPr>
            <w:tcW w:w="7112" w:type="dxa"/>
            <w:gridSpan w:val="9"/>
            <w:vAlign w:val="center"/>
          </w:tcPr>
          <w:p w:rsidR="00EA1F87" w:rsidRDefault="00EA1F87" w:rsidP="000F3C1B">
            <w:pPr>
              <w:spacing w:line="280" w:lineRule="exact"/>
              <w:rPr>
                <w:rFonts w:ascii="仿宋_GB2312" w:cs="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轻度滋事</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2</w:t>
            </w:r>
            <w:r>
              <w:rPr>
                <w:rFonts w:ascii="仿宋_GB2312" w:cs="仿宋_GB2312" w:hint="eastAsia"/>
                <w:color w:val="000000"/>
                <w:sz w:val="21"/>
                <w:szCs w:val="21"/>
              </w:rPr>
              <w:t>肇事</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3</w:t>
            </w:r>
            <w:r>
              <w:rPr>
                <w:rFonts w:ascii="仿宋_GB2312" w:cs="仿宋_GB2312" w:hint="eastAsia"/>
                <w:color w:val="000000"/>
                <w:sz w:val="21"/>
                <w:szCs w:val="21"/>
              </w:rPr>
              <w:t>肇祸</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w:t>
            </w:r>
          </w:p>
          <w:p w:rsidR="00EA1F87" w:rsidRDefault="00EA1F87" w:rsidP="000F3C1B">
            <w:pPr>
              <w:spacing w:line="280" w:lineRule="exact"/>
              <w:rPr>
                <w:rFonts w:ascii="仿宋_GB2312"/>
                <w:color w:val="000000"/>
                <w:sz w:val="21"/>
                <w:szCs w:val="21"/>
              </w:rPr>
            </w:pPr>
            <w:r>
              <w:rPr>
                <w:rFonts w:ascii="仿宋_GB2312" w:cs="仿宋_GB2312"/>
                <w:color w:val="000000"/>
                <w:sz w:val="21"/>
                <w:szCs w:val="21"/>
              </w:rPr>
              <w:t>4</w:t>
            </w:r>
            <w:r>
              <w:rPr>
                <w:rFonts w:ascii="仿宋_GB2312" w:cs="仿宋_GB2312" w:hint="eastAsia"/>
                <w:color w:val="000000"/>
                <w:sz w:val="21"/>
                <w:szCs w:val="21"/>
              </w:rPr>
              <w:t>其他危害行为</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5</w:t>
            </w:r>
            <w:r>
              <w:rPr>
                <w:rFonts w:ascii="仿宋_GB2312" w:cs="仿宋_GB2312" w:hint="eastAsia"/>
                <w:color w:val="000000"/>
                <w:sz w:val="21"/>
                <w:szCs w:val="21"/>
              </w:rPr>
              <w:t>自伤</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6</w:t>
            </w:r>
            <w:r>
              <w:rPr>
                <w:rFonts w:ascii="仿宋_GB2312" w:cs="仿宋_GB2312" w:hint="eastAsia"/>
                <w:color w:val="000000"/>
                <w:sz w:val="21"/>
                <w:szCs w:val="21"/>
              </w:rPr>
              <w:t>自杀未遂</w:t>
            </w:r>
            <w:r>
              <w:rPr>
                <w:rFonts w:ascii="仿宋_GB2312" w:cs="仿宋_GB2312"/>
                <w:color w:val="000000"/>
                <w:sz w:val="21"/>
                <w:szCs w:val="21"/>
                <w:u w:val="single"/>
              </w:rPr>
              <w:t xml:space="preserve">    </w:t>
            </w:r>
            <w:r>
              <w:rPr>
                <w:rFonts w:ascii="仿宋_GB2312" w:cs="仿宋_GB2312" w:hint="eastAsia"/>
                <w:color w:val="000000"/>
                <w:sz w:val="21"/>
                <w:szCs w:val="21"/>
              </w:rPr>
              <w:t>次</w:t>
            </w:r>
            <w:r>
              <w:rPr>
                <w:rFonts w:ascii="仿宋_GB2312" w:cs="仿宋_GB2312"/>
                <w:color w:val="000000"/>
                <w:sz w:val="21"/>
                <w:szCs w:val="21"/>
              </w:rPr>
              <w:t xml:space="preserve">    7</w:t>
            </w:r>
            <w:r>
              <w:rPr>
                <w:rFonts w:ascii="仿宋_GB2312" w:cs="仿宋_GB2312" w:hint="eastAsia"/>
                <w:color w:val="000000"/>
                <w:sz w:val="21"/>
                <w:szCs w:val="21"/>
              </w:rPr>
              <w:t>无</w:t>
            </w:r>
            <w:r>
              <w:rPr>
                <w:rFonts w:ascii="仿宋_GB2312" w:cs="仿宋_GB2312"/>
                <w:color w:val="000000"/>
                <w:sz w:val="21"/>
                <w:szCs w:val="21"/>
              </w:rPr>
              <w:t xml:space="preserve">   </w:t>
            </w: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jc w:val="center"/>
              <w:rPr>
                <w:rFonts w:ascii="仿宋_GB2312"/>
                <w:color w:val="000000"/>
                <w:sz w:val="21"/>
                <w:szCs w:val="21"/>
              </w:rPr>
            </w:pPr>
            <w:r>
              <w:rPr>
                <w:rFonts w:ascii="仿宋_GB2312" w:cs="仿宋_GB2312" w:hint="eastAsia"/>
                <w:color w:val="000000"/>
                <w:sz w:val="21"/>
                <w:szCs w:val="21"/>
              </w:rPr>
              <w:t>两次随访期间</w:t>
            </w:r>
          </w:p>
          <w:p w:rsidR="00EA1F87" w:rsidRDefault="00EA1F87" w:rsidP="000F3C1B">
            <w:pPr>
              <w:jc w:val="center"/>
              <w:rPr>
                <w:rFonts w:ascii="仿宋_GB2312"/>
                <w:color w:val="000000"/>
                <w:sz w:val="21"/>
                <w:szCs w:val="21"/>
              </w:rPr>
            </w:pPr>
            <w:r>
              <w:rPr>
                <w:rFonts w:ascii="仿宋_GB2312" w:cs="仿宋_GB2312" w:hint="eastAsia"/>
                <w:color w:val="000000"/>
                <w:sz w:val="21"/>
                <w:szCs w:val="21"/>
              </w:rPr>
              <w:t>关锁情况</w:t>
            </w:r>
          </w:p>
        </w:tc>
        <w:tc>
          <w:tcPr>
            <w:tcW w:w="6347" w:type="dxa"/>
            <w:gridSpan w:val="8"/>
            <w:tcBorders>
              <w:right w:val="nil"/>
            </w:tcBorders>
            <w:vAlign w:val="center"/>
          </w:tcPr>
          <w:p w:rsidR="00EA1F87" w:rsidRDefault="00EA1F87" w:rsidP="000F3C1B">
            <w:pPr>
              <w:spacing w:line="400" w:lineRule="exact"/>
              <w:rPr>
                <w:rFonts w:ascii="仿宋_GB2312" w:cs="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无关锁</w:t>
            </w:r>
            <w:r>
              <w:rPr>
                <w:rFonts w:ascii="仿宋_GB2312" w:cs="仿宋_GB2312"/>
                <w:color w:val="000000"/>
                <w:sz w:val="21"/>
                <w:szCs w:val="21"/>
              </w:rPr>
              <w:t xml:space="preserve">   2</w:t>
            </w:r>
            <w:r>
              <w:rPr>
                <w:rFonts w:ascii="仿宋_GB2312" w:cs="仿宋_GB2312" w:hint="eastAsia"/>
                <w:color w:val="000000"/>
                <w:sz w:val="21"/>
                <w:szCs w:val="21"/>
              </w:rPr>
              <w:t>关锁</w:t>
            </w:r>
            <w:r>
              <w:rPr>
                <w:rFonts w:ascii="仿宋_GB2312" w:cs="仿宋_GB2312"/>
                <w:color w:val="000000"/>
                <w:sz w:val="21"/>
                <w:szCs w:val="21"/>
              </w:rPr>
              <w:t xml:space="preserve">  3</w:t>
            </w:r>
            <w:r>
              <w:rPr>
                <w:rFonts w:ascii="仿宋_GB2312" w:cs="仿宋_GB2312" w:hint="eastAsia"/>
                <w:color w:val="000000"/>
                <w:sz w:val="21"/>
                <w:szCs w:val="21"/>
              </w:rPr>
              <w:t>关锁已解除</w:t>
            </w:r>
            <w:r>
              <w:rPr>
                <w:rFonts w:ascii="仿宋_GB2312" w:cs="仿宋_GB2312"/>
                <w:color w:val="000000"/>
                <w:sz w:val="21"/>
                <w:szCs w:val="21"/>
              </w:rPr>
              <w:t xml:space="preserve"> </w:t>
            </w:r>
          </w:p>
        </w:tc>
        <w:tc>
          <w:tcPr>
            <w:tcW w:w="765" w:type="dxa"/>
            <w:tcBorders>
              <w:left w:val="nil"/>
            </w:tcBorders>
            <w:vAlign w:val="center"/>
          </w:tcPr>
          <w:p w:rsidR="00EA1F87" w:rsidRDefault="00EA1F87" w:rsidP="000F3C1B">
            <w:pPr>
              <w:spacing w:line="40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jc w:val="center"/>
              <w:rPr>
                <w:rFonts w:ascii="仿宋_GB2312"/>
                <w:color w:val="000000"/>
                <w:sz w:val="21"/>
                <w:szCs w:val="21"/>
              </w:rPr>
            </w:pPr>
            <w:r>
              <w:rPr>
                <w:rFonts w:ascii="仿宋_GB2312" w:cs="仿宋_GB2312" w:hint="eastAsia"/>
                <w:color w:val="000000"/>
                <w:sz w:val="21"/>
                <w:szCs w:val="21"/>
              </w:rPr>
              <w:t>两次随访期间</w:t>
            </w:r>
          </w:p>
          <w:p w:rsidR="00EA1F87" w:rsidRDefault="00EA1F87" w:rsidP="000F3C1B">
            <w:pPr>
              <w:jc w:val="center"/>
              <w:rPr>
                <w:rFonts w:ascii="仿宋_GB2312"/>
                <w:color w:val="000000"/>
                <w:sz w:val="21"/>
                <w:szCs w:val="21"/>
              </w:rPr>
            </w:pPr>
            <w:r>
              <w:rPr>
                <w:rFonts w:ascii="仿宋_GB2312" w:cs="仿宋_GB2312" w:hint="eastAsia"/>
                <w:color w:val="000000"/>
                <w:sz w:val="21"/>
                <w:szCs w:val="21"/>
              </w:rPr>
              <w:t>住院情况</w:t>
            </w:r>
          </w:p>
        </w:tc>
        <w:tc>
          <w:tcPr>
            <w:tcW w:w="6347" w:type="dxa"/>
            <w:gridSpan w:val="8"/>
            <w:tcBorders>
              <w:right w:val="nil"/>
            </w:tcBorders>
            <w:vAlign w:val="center"/>
          </w:tcPr>
          <w:p w:rsidR="00EA1F87" w:rsidRDefault="00EA1F87" w:rsidP="00EA1F87">
            <w:pPr>
              <w:ind w:rightChars="-73" w:right="31680"/>
              <w:jc w:val="left"/>
              <w:rPr>
                <w:rFonts w:ascii="仿宋_GB2312" w:cs="仿宋_GB2312"/>
                <w:color w:val="000000"/>
                <w:sz w:val="21"/>
                <w:szCs w:val="21"/>
              </w:rPr>
            </w:pPr>
            <w:r>
              <w:rPr>
                <w:rFonts w:ascii="仿宋_GB2312" w:cs="仿宋_GB2312"/>
                <w:color w:val="000000"/>
                <w:sz w:val="21"/>
                <w:szCs w:val="21"/>
              </w:rPr>
              <w:t>0</w:t>
            </w:r>
            <w:r>
              <w:rPr>
                <w:rFonts w:ascii="仿宋_GB2312" w:cs="仿宋_GB2312" w:hint="eastAsia"/>
                <w:color w:val="000000"/>
                <w:sz w:val="21"/>
                <w:szCs w:val="21"/>
              </w:rPr>
              <w:t>未住院</w:t>
            </w:r>
            <w:r>
              <w:rPr>
                <w:rFonts w:ascii="仿宋_GB2312" w:cs="仿宋_GB2312"/>
                <w:color w:val="000000"/>
                <w:sz w:val="21"/>
                <w:szCs w:val="21"/>
              </w:rPr>
              <w:t xml:space="preserve">  1</w:t>
            </w:r>
            <w:r>
              <w:rPr>
                <w:rFonts w:ascii="仿宋_GB2312" w:cs="仿宋_GB2312" w:hint="eastAsia"/>
                <w:color w:val="000000"/>
                <w:sz w:val="21"/>
                <w:szCs w:val="21"/>
              </w:rPr>
              <w:t>目前正在住院</w:t>
            </w:r>
            <w:r>
              <w:rPr>
                <w:rFonts w:ascii="仿宋_GB2312" w:cs="仿宋_GB2312"/>
                <w:color w:val="000000"/>
                <w:sz w:val="21"/>
                <w:szCs w:val="21"/>
              </w:rPr>
              <w:t xml:space="preserve">  2</w:t>
            </w:r>
            <w:r>
              <w:rPr>
                <w:rFonts w:ascii="仿宋_GB2312" w:cs="仿宋_GB2312" w:hint="eastAsia"/>
                <w:color w:val="000000"/>
                <w:sz w:val="21"/>
                <w:szCs w:val="21"/>
              </w:rPr>
              <w:t>曾住院，现未住院</w:t>
            </w:r>
            <w:r>
              <w:rPr>
                <w:rFonts w:ascii="仿宋_GB2312" w:cs="仿宋_GB2312"/>
                <w:color w:val="000000"/>
                <w:sz w:val="21"/>
                <w:szCs w:val="21"/>
              </w:rPr>
              <w:t xml:space="preserve">       </w:t>
            </w:r>
          </w:p>
          <w:p w:rsidR="00EA1F87" w:rsidRDefault="00EA1F87" w:rsidP="00EA1F87">
            <w:pPr>
              <w:ind w:rightChars="-73" w:right="31680"/>
              <w:jc w:val="left"/>
              <w:rPr>
                <w:rFonts w:ascii="仿宋_GB2312" w:cs="仿宋_GB2312"/>
                <w:color w:val="000000"/>
                <w:sz w:val="21"/>
                <w:szCs w:val="21"/>
              </w:rPr>
            </w:pPr>
            <w:r>
              <w:rPr>
                <w:rFonts w:ascii="仿宋_GB2312" w:cs="仿宋_GB2312" w:hint="eastAsia"/>
                <w:color w:val="000000"/>
                <w:sz w:val="21"/>
                <w:szCs w:val="21"/>
              </w:rPr>
              <w:t>末次出院时间</w:t>
            </w:r>
            <w:r>
              <w:rPr>
                <w:rFonts w:ascii="仿宋_GB2312" w:cs="仿宋_GB2312"/>
                <w:color w:val="000000"/>
                <w:sz w:val="21"/>
                <w:szCs w:val="21"/>
                <w:u w:val="single"/>
              </w:rPr>
              <w:t xml:space="preserve">         </w:t>
            </w:r>
            <w:r>
              <w:rPr>
                <w:rFonts w:ascii="仿宋_GB2312" w:cs="仿宋_GB2312" w:hint="eastAsia"/>
                <w:color w:val="000000"/>
                <w:sz w:val="21"/>
                <w:szCs w:val="21"/>
              </w:rPr>
              <w:t>年</w:t>
            </w:r>
            <w:r>
              <w:rPr>
                <w:rFonts w:ascii="仿宋_GB2312" w:cs="仿宋_GB2312"/>
                <w:color w:val="000000"/>
                <w:sz w:val="21"/>
                <w:szCs w:val="21"/>
                <w:u w:val="single"/>
              </w:rPr>
              <w:t xml:space="preserve">     </w:t>
            </w:r>
            <w:r>
              <w:rPr>
                <w:rFonts w:ascii="仿宋_GB2312" w:cs="仿宋_GB2312" w:hint="eastAsia"/>
                <w:color w:val="000000"/>
                <w:sz w:val="21"/>
                <w:szCs w:val="21"/>
              </w:rPr>
              <w:t>月</w:t>
            </w:r>
            <w:r>
              <w:rPr>
                <w:rFonts w:ascii="仿宋_GB2312" w:cs="仿宋_GB2312"/>
                <w:color w:val="000000"/>
                <w:sz w:val="21"/>
                <w:szCs w:val="21"/>
                <w:u w:val="single"/>
              </w:rPr>
              <w:t xml:space="preserve">     </w:t>
            </w:r>
            <w:r>
              <w:rPr>
                <w:rFonts w:ascii="仿宋_GB2312" w:cs="仿宋_GB2312" w:hint="eastAsia"/>
                <w:color w:val="000000"/>
                <w:sz w:val="21"/>
                <w:szCs w:val="21"/>
              </w:rPr>
              <w:t>日</w:t>
            </w:r>
            <w:r>
              <w:rPr>
                <w:rFonts w:ascii="仿宋_GB2312" w:cs="仿宋_GB2312"/>
                <w:color w:val="000000"/>
                <w:sz w:val="21"/>
                <w:szCs w:val="21"/>
              </w:rPr>
              <w:t xml:space="preserve">                 </w:t>
            </w:r>
          </w:p>
        </w:tc>
        <w:tc>
          <w:tcPr>
            <w:tcW w:w="765" w:type="dxa"/>
            <w:tcBorders>
              <w:left w:val="nil"/>
            </w:tcBorders>
            <w:vAlign w:val="center"/>
          </w:tcPr>
          <w:p w:rsidR="00EA1F87" w:rsidRDefault="00EA1F87" w:rsidP="000F3C1B">
            <w:pPr>
              <w:spacing w:line="400" w:lineRule="exact"/>
              <w:jc w:val="right"/>
              <w:rPr>
                <w:rFonts w:ascii="仿宋_GB2312" w:cs="仿宋_GB2312"/>
                <w:color w:val="000000"/>
                <w:sz w:val="21"/>
                <w:szCs w:val="21"/>
              </w:rPr>
            </w:pPr>
            <w:r>
              <w:rPr>
                <w:rFonts w:ascii="仿宋_GB2312" w:cs="仿宋_GB2312" w:hint="eastAsia"/>
                <w:color w:val="000000"/>
                <w:sz w:val="21"/>
                <w:szCs w:val="21"/>
              </w:rPr>
              <w:t>□</w:t>
            </w:r>
            <w:r>
              <w:rPr>
                <w:rFonts w:ascii="仿宋_GB2312" w:cs="仿宋_GB2312"/>
                <w:color w:val="000000"/>
                <w:sz w:val="21"/>
                <w:szCs w:val="21"/>
              </w:rPr>
              <w:t xml:space="preserve">                              </w:t>
            </w:r>
          </w:p>
        </w:tc>
      </w:tr>
      <w:tr w:rsidR="00EA1F87">
        <w:trPr>
          <w:trHeight w:val="312"/>
        </w:trPr>
        <w:tc>
          <w:tcPr>
            <w:tcW w:w="2016" w:type="dxa"/>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实验室检查</w:t>
            </w:r>
          </w:p>
        </w:tc>
        <w:tc>
          <w:tcPr>
            <w:tcW w:w="6347" w:type="dxa"/>
            <w:gridSpan w:val="8"/>
            <w:tcBorders>
              <w:right w:val="nil"/>
            </w:tcBorders>
            <w:vAlign w:val="center"/>
          </w:tcPr>
          <w:p w:rsidR="00EA1F87" w:rsidRDefault="00EA1F87" w:rsidP="000F3C1B">
            <w:pPr>
              <w:spacing w:line="280" w:lineRule="exact"/>
              <w:jc w:val="left"/>
              <w:rPr>
                <w:rFonts w:ascii="仿宋_GB2312" w:cs="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无</w:t>
            </w:r>
            <w:r>
              <w:rPr>
                <w:rFonts w:ascii="仿宋_GB2312" w:cs="仿宋_GB2312"/>
                <w:color w:val="000000"/>
                <w:sz w:val="21"/>
                <w:szCs w:val="21"/>
              </w:rPr>
              <w:t xml:space="preserve">    2</w:t>
            </w:r>
            <w:r>
              <w:rPr>
                <w:rFonts w:ascii="仿宋_GB2312" w:cs="仿宋_GB2312" w:hint="eastAsia"/>
                <w:color w:val="000000"/>
                <w:sz w:val="21"/>
                <w:szCs w:val="21"/>
              </w:rPr>
              <w:t>有</w:t>
            </w:r>
            <w:r>
              <w:rPr>
                <w:rFonts w:ascii="仿宋_GB2312" w:cs="仿宋_GB2312"/>
                <w:color w:val="000000"/>
                <w:sz w:val="21"/>
                <w:szCs w:val="21"/>
                <w:u w:val="single"/>
              </w:rPr>
              <w:t xml:space="preserve">                </w:t>
            </w:r>
            <w:r>
              <w:rPr>
                <w:rFonts w:ascii="仿宋_GB2312" w:cs="仿宋_GB2312"/>
                <w:color w:val="000000"/>
                <w:sz w:val="21"/>
                <w:szCs w:val="21"/>
              </w:rPr>
              <w:t xml:space="preserve">                                     </w:t>
            </w:r>
          </w:p>
        </w:tc>
        <w:tc>
          <w:tcPr>
            <w:tcW w:w="765" w:type="dxa"/>
            <w:tcBorders>
              <w:left w:val="nil"/>
            </w:tcBorders>
            <w:vAlign w:val="center"/>
          </w:tcPr>
          <w:p w:rsidR="00EA1F87" w:rsidRDefault="00EA1F87" w:rsidP="000F3C1B">
            <w:pPr>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用药依从性</w:t>
            </w:r>
          </w:p>
        </w:tc>
        <w:tc>
          <w:tcPr>
            <w:tcW w:w="6347" w:type="dxa"/>
            <w:gridSpan w:val="8"/>
            <w:tcBorders>
              <w:right w:val="nil"/>
            </w:tcBorders>
            <w:vAlign w:val="center"/>
          </w:tcPr>
          <w:p w:rsidR="00EA1F87" w:rsidRDefault="00EA1F87" w:rsidP="000F3C1B">
            <w:pPr>
              <w:spacing w:line="28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按医嘱规律用药</w:t>
            </w:r>
            <w:r>
              <w:rPr>
                <w:rFonts w:ascii="仿宋_GB2312" w:cs="仿宋_GB2312"/>
                <w:color w:val="000000"/>
                <w:sz w:val="21"/>
                <w:szCs w:val="21"/>
              </w:rPr>
              <w:t xml:space="preserve">  2</w:t>
            </w:r>
            <w:r>
              <w:rPr>
                <w:rFonts w:ascii="仿宋_GB2312" w:cs="仿宋_GB2312" w:hint="eastAsia"/>
                <w:color w:val="000000"/>
                <w:sz w:val="21"/>
                <w:szCs w:val="21"/>
              </w:rPr>
              <w:t>间断用药</w:t>
            </w:r>
            <w:r>
              <w:rPr>
                <w:rFonts w:ascii="仿宋_GB2312" w:cs="仿宋_GB2312"/>
                <w:color w:val="000000"/>
                <w:sz w:val="21"/>
                <w:szCs w:val="21"/>
              </w:rPr>
              <w:t xml:space="preserve">  3</w:t>
            </w:r>
            <w:r>
              <w:rPr>
                <w:rFonts w:ascii="仿宋_GB2312" w:cs="仿宋_GB2312" w:hint="eastAsia"/>
                <w:color w:val="000000"/>
                <w:sz w:val="21"/>
                <w:szCs w:val="21"/>
              </w:rPr>
              <w:t>不用药</w:t>
            </w:r>
            <w:r>
              <w:rPr>
                <w:rFonts w:ascii="仿宋_GB2312" w:cs="仿宋_GB2312"/>
                <w:color w:val="000000"/>
                <w:sz w:val="21"/>
                <w:szCs w:val="21"/>
              </w:rPr>
              <w:t xml:space="preserve">   4</w:t>
            </w:r>
            <w:r>
              <w:rPr>
                <w:rFonts w:ascii="仿宋_GB2312" w:cs="仿宋_GB2312" w:hint="eastAsia"/>
                <w:color w:val="000000"/>
                <w:sz w:val="21"/>
                <w:szCs w:val="21"/>
              </w:rPr>
              <w:t>医嘱勿需用药</w:t>
            </w:r>
          </w:p>
        </w:tc>
        <w:tc>
          <w:tcPr>
            <w:tcW w:w="765" w:type="dxa"/>
            <w:tcBorders>
              <w:left w:val="nil"/>
            </w:tcBorders>
            <w:vAlign w:val="center"/>
          </w:tcPr>
          <w:p w:rsidR="00EA1F87" w:rsidRDefault="00EA1F87" w:rsidP="000F3C1B">
            <w:pPr>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药物不良反应</w:t>
            </w:r>
          </w:p>
        </w:tc>
        <w:tc>
          <w:tcPr>
            <w:tcW w:w="6347" w:type="dxa"/>
            <w:gridSpan w:val="8"/>
            <w:tcBorders>
              <w:right w:val="nil"/>
            </w:tcBorders>
            <w:vAlign w:val="center"/>
          </w:tcPr>
          <w:p w:rsidR="00EA1F87" w:rsidRDefault="00EA1F87" w:rsidP="000F3C1B">
            <w:pPr>
              <w:spacing w:line="28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无</w:t>
            </w:r>
            <w:r>
              <w:rPr>
                <w:rFonts w:ascii="仿宋_GB2312" w:cs="仿宋_GB2312"/>
                <w:color w:val="000000"/>
                <w:sz w:val="21"/>
                <w:szCs w:val="21"/>
              </w:rPr>
              <w:t xml:space="preserve">    2</w:t>
            </w:r>
            <w:r>
              <w:rPr>
                <w:rFonts w:ascii="仿宋_GB2312" w:cs="仿宋_GB2312" w:hint="eastAsia"/>
                <w:color w:val="000000"/>
                <w:sz w:val="21"/>
                <w:szCs w:val="21"/>
              </w:rPr>
              <w:t>有</w:t>
            </w:r>
            <w:r>
              <w:rPr>
                <w:rFonts w:ascii="仿宋_GB2312" w:cs="仿宋_GB2312"/>
                <w:color w:val="000000"/>
                <w:sz w:val="21"/>
                <w:szCs w:val="21"/>
                <w:u w:val="single"/>
              </w:rPr>
              <w:t xml:space="preserve">                 </w:t>
            </w:r>
            <w:r>
              <w:rPr>
                <w:rFonts w:ascii="仿宋_GB2312" w:cs="仿宋_GB2312"/>
                <w:color w:val="000000"/>
                <w:sz w:val="21"/>
                <w:szCs w:val="21"/>
              </w:rPr>
              <w:t>9</w:t>
            </w:r>
            <w:r>
              <w:rPr>
                <w:rFonts w:ascii="仿宋_GB2312" w:cs="仿宋_GB2312" w:hint="eastAsia"/>
                <w:color w:val="000000"/>
                <w:sz w:val="21"/>
                <w:szCs w:val="21"/>
              </w:rPr>
              <w:t>此项不适用</w:t>
            </w:r>
          </w:p>
        </w:tc>
        <w:tc>
          <w:tcPr>
            <w:tcW w:w="765" w:type="dxa"/>
            <w:tcBorders>
              <w:left w:val="nil"/>
            </w:tcBorders>
            <w:vAlign w:val="center"/>
          </w:tcPr>
          <w:p w:rsidR="00EA1F87" w:rsidRDefault="00EA1F87" w:rsidP="000F3C1B">
            <w:pPr>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治疗效果</w:t>
            </w:r>
          </w:p>
        </w:tc>
        <w:tc>
          <w:tcPr>
            <w:tcW w:w="6347" w:type="dxa"/>
            <w:gridSpan w:val="8"/>
            <w:tcBorders>
              <w:right w:val="nil"/>
            </w:tcBorders>
            <w:vAlign w:val="center"/>
          </w:tcPr>
          <w:p w:rsidR="00EA1F87" w:rsidRDefault="00EA1F87" w:rsidP="000F3C1B">
            <w:pPr>
              <w:spacing w:line="280" w:lineRule="exact"/>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痊愈</w:t>
            </w:r>
            <w:r>
              <w:rPr>
                <w:rFonts w:ascii="仿宋_GB2312" w:cs="仿宋_GB2312"/>
                <w:color w:val="000000"/>
                <w:sz w:val="21"/>
                <w:szCs w:val="21"/>
              </w:rPr>
              <w:t xml:space="preserve">  2 </w:t>
            </w:r>
            <w:r>
              <w:rPr>
                <w:rFonts w:ascii="仿宋_GB2312" w:cs="仿宋_GB2312" w:hint="eastAsia"/>
                <w:color w:val="000000"/>
                <w:sz w:val="21"/>
                <w:szCs w:val="21"/>
              </w:rPr>
              <w:t>好转</w:t>
            </w:r>
            <w:r>
              <w:rPr>
                <w:rFonts w:ascii="仿宋_GB2312" w:cs="仿宋_GB2312"/>
                <w:color w:val="000000"/>
                <w:sz w:val="21"/>
                <w:szCs w:val="21"/>
              </w:rPr>
              <w:t xml:space="preserve">   3 </w:t>
            </w:r>
            <w:r>
              <w:rPr>
                <w:rFonts w:ascii="仿宋_GB2312" w:cs="仿宋_GB2312" w:hint="eastAsia"/>
                <w:color w:val="000000"/>
                <w:sz w:val="21"/>
                <w:szCs w:val="21"/>
              </w:rPr>
              <w:t>无变化</w:t>
            </w:r>
            <w:r>
              <w:rPr>
                <w:rFonts w:ascii="仿宋_GB2312" w:cs="仿宋_GB2312"/>
                <w:color w:val="000000"/>
                <w:sz w:val="21"/>
                <w:szCs w:val="21"/>
              </w:rPr>
              <w:t xml:space="preserve">   4 </w:t>
            </w:r>
            <w:r>
              <w:rPr>
                <w:rFonts w:ascii="仿宋_GB2312" w:cs="仿宋_GB2312" w:hint="eastAsia"/>
                <w:color w:val="000000"/>
                <w:sz w:val="21"/>
                <w:szCs w:val="21"/>
              </w:rPr>
              <w:t>加重</w:t>
            </w:r>
            <w:r>
              <w:rPr>
                <w:rFonts w:ascii="仿宋_GB2312" w:cs="仿宋_GB2312"/>
                <w:color w:val="000000"/>
                <w:sz w:val="21"/>
                <w:szCs w:val="21"/>
              </w:rPr>
              <w:t xml:space="preserve">  9 </w:t>
            </w:r>
            <w:r>
              <w:rPr>
                <w:rFonts w:ascii="仿宋_GB2312" w:cs="仿宋_GB2312" w:hint="eastAsia"/>
                <w:color w:val="000000"/>
                <w:sz w:val="21"/>
                <w:szCs w:val="21"/>
              </w:rPr>
              <w:t>此项不适用</w:t>
            </w:r>
          </w:p>
        </w:tc>
        <w:tc>
          <w:tcPr>
            <w:tcW w:w="765" w:type="dxa"/>
            <w:tcBorders>
              <w:left w:val="nil"/>
            </w:tcBorders>
            <w:vAlign w:val="center"/>
          </w:tcPr>
          <w:p w:rsidR="00EA1F87" w:rsidRDefault="00EA1F87" w:rsidP="000F3C1B">
            <w:pPr>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是否转诊</w:t>
            </w:r>
          </w:p>
        </w:tc>
        <w:tc>
          <w:tcPr>
            <w:tcW w:w="6347" w:type="dxa"/>
            <w:gridSpan w:val="8"/>
            <w:tcBorders>
              <w:right w:val="nil"/>
            </w:tcBorders>
            <w:vAlign w:val="center"/>
          </w:tcPr>
          <w:p w:rsidR="00EA1F87" w:rsidRDefault="00EA1F87" w:rsidP="000F3C1B">
            <w:pPr>
              <w:adjustRightInd w:val="0"/>
              <w:snapToGrid w:val="0"/>
              <w:spacing w:line="240" w:lineRule="exact"/>
              <w:rPr>
                <w:rFonts w:ascii="仿宋_GB2312" w:cs="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否</w:t>
            </w:r>
            <w:r>
              <w:rPr>
                <w:rFonts w:ascii="仿宋_GB2312" w:cs="仿宋_GB2312"/>
                <w:color w:val="000000"/>
                <w:sz w:val="21"/>
                <w:szCs w:val="21"/>
              </w:rPr>
              <w:t xml:space="preserve">   2</w:t>
            </w:r>
            <w:r>
              <w:rPr>
                <w:rFonts w:ascii="仿宋_GB2312" w:cs="仿宋_GB2312" w:hint="eastAsia"/>
                <w:color w:val="000000"/>
                <w:sz w:val="21"/>
                <w:szCs w:val="21"/>
              </w:rPr>
              <w:t>是</w:t>
            </w:r>
            <w:r>
              <w:rPr>
                <w:rFonts w:ascii="仿宋_GB2312" w:cs="仿宋_GB2312"/>
                <w:color w:val="000000"/>
                <w:sz w:val="21"/>
                <w:szCs w:val="21"/>
              </w:rPr>
              <w:t xml:space="preserve">                                                </w:t>
            </w:r>
          </w:p>
          <w:p w:rsidR="00EA1F87" w:rsidRDefault="00EA1F87" w:rsidP="000F3C1B">
            <w:pPr>
              <w:adjustRightInd w:val="0"/>
              <w:snapToGrid w:val="0"/>
              <w:spacing w:line="240" w:lineRule="exact"/>
              <w:rPr>
                <w:rFonts w:ascii="仿宋_GB2312" w:cs="仿宋_GB2312"/>
                <w:color w:val="000000"/>
                <w:sz w:val="21"/>
                <w:szCs w:val="21"/>
                <w:u w:val="single"/>
              </w:rPr>
            </w:pPr>
            <w:r>
              <w:rPr>
                <w:rFonts w:ascii="仿宋_GB2312" w:cs="仿宋_GB2312" w:hint="eastAsia"/>
                <w:color w:val="000000"/>
                <w:sz w:val="21"/>
                <w:szCs w:val="21"/>
              </w:rPr>
              <w:t>转诊原因：</w:t>
            </w:r>
            <w:r>
              <w:rPr>
                <w:rFonts w:ascii="仿宋_GB2312" w:cs="仿宋_GB2312"/>
                <w:color w:val="000000"/>
                <w:sz w:val="21"/>
                <w:szCs w:val="21"/>
                <w:u w:val="single"/>
              </w:rPr>
              <w:t xml:space="preserve">                              </w:t>
            </w:r>
          </w:p>
          <w:p w:rsidR="00EA1F87" w:rsidRDefault="00EA1F87" w:rsidP="000F3C1B">
            <w:pPr>
              <w:adjustRightInd w:val="0"/>
              <w:snapToGrid w:val="0"/>
              <w:spacing w:line="240" w:lineRule="exact"/>
              <w:jc w:val="left"/>
              <w:rPr>
                <w:rFonts w:ascii="仿宋_GB2312"/>
                <w:color w:val="000000"/>
                <w:sz w:val="21"/>
                <w:szCs w:val="21"/>
              </w:rPr>
            </w:pPr>
            <w:r>
              <w:rPr>
                <w:rFonts w:ascii="仿宋_GB2312" w:cs="仿宋_GB2312" w:hint="eastAsia"/>
                <w:color w:val="000000"/>
                <w:sz w:val="21"/>
                <w:szCs w:val="21"/>
              </w:rPr>
              <w:t>转诊至机构及科室：</w:t>
            </w:r>
            <w:r>
              <w:rPr>
                <w:rFonts w:ascii="仿宋_GB2312" w:cs="仿宋_GB2312"/>
                <w:color w:val="000000"/>
                <w:sz w:val="21"/>
                <w:szCs w:val="21"/>
                <w:u w:val="single"/>
              </w:rPr>
              <w:t xml:space="preserve">                        </w:t>
            </w:r>
          </w:p>
        </w:tc>
        <w:tc>
          <w:tcPr>
            <w:tcW w:w="765" w:type="dxa"/>
            <w:tcBorders>
              <w:left w:val="nil"/>
            </w:tcBorders>
            <w:vAlign w:val="center"/>
          </w:tcPr>
          <w:p w:rsidR="00EA1F87" w:rsidRDefault="00EA1F87" w:rsidP="000F3C1B">
            <w:pPr>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12"/>
        </w:trPr>
        <w:tc>
          <w:tcPr>
            <w:tcW w:w="2016" w:type="dxa"/>
            <w:vMerge w:val="restart"/>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用药情况</w:t>
            </w:r>
          </w:p>
        </w:tc>
        <w:tc>
          <w:tcPr>
            <w:tcW w:w="317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药物</w:t>
            </w:r>
            <w:r>
              <w:rPr>
                <w:rFonts w:ascii="仿宋_GB2312" w:cs="仿宋_GB2312"/>
                <w:color w:val="000000"/>
                <w:sz w:val="21"/>
                <w:szCs w:val="21"/>
              </w:rPr>
              <w:t>1</w:t>
            </w:r>
            <w:r>
              <w:rPr>
                <w:rFonts w:ascii="仿宋_GB2312" w:cs="仿宋_GB2312" w:hint="eastAsia"/>
                <w:color w:val="000000"/>
                <w:sz w:val="21"/>
                <w:szCs w:val="21"/>
              </w:rPr>
              <w:t>：</w:t>
            </w:r>
          </w:p>
        </w:tc>
        <w:tc>
          <w:tcPr>
            <w:tcW w:w="224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用法：每日</w:t>
            </w:r>
            <w:r>
              <w:rPr>
                <w:rFonts w:ascii="仿宋_GB2312" w:cs="仿宋_GB2312"/>
                <w:color w:val="000000"/>
                <w:sz w:val="21"/>
                <w:szCs w:val="21"/>
              </w:rPr>
              <w:t>(</w:t>
            </w:r>
            <w:r>
              <w:rPr>
                <w:rFonts w:ascii="仿宋_GB2312" w:cs="仿宋_GB2312" w:hint="eastAsia"/>
                <w:color w:val="000000"/>
                <w:sz w:val="21"/>
                <w:szCs w:val="21"/>
              </w:rPr>
              <w:t>月</w:t>
            </w:r>
            <w:r>
              <w:rPr>
                <w:rFonts w:ascii="仿宋_GB2312" w:cs="仿宋_GB2312"/>
                <w:color w:val="000000"/>
                <w:sz w:val="21"/>
                <w:szCs w:val="21"/>
              </w:rPr>
              <w:t xml:space="preserve">)   </w:t>
            </w:r>
            <w:r>
              <w:rPr>
                <w:rFonts w:ascii="仿宋_GB2312" w:cs="仿宋_GB2312" w:hint="eastAsia"/>
                <w:color w:val="000000"/>
                <w:sz w:val="21"/>
                <w:szCs w:val="21"/>
              </w:rPr>
              <w:t>次</w:t>
            </w:r>
            <w:r>
              <w:rPr>
                <w:rFonts w:ascii="仿宋_GB2312" w:cs="仿宋_GB2312"/>
                <w:color w:val="000000"/>
                <w:sz w:val="21"/>
                <w:szCs w:val="21"/>
              </w:rPr>
              <w:t xml:space="preserve"> </w:t>
            </w:r>
            <w:r>
              <w:rPr>
                <w:rFonts w:ascii="仿宋_GB2312" w:cs="仿宋_GB2312" w:hint="eastAsia"/>
                <w:color w:val="000000"/>
                <w:sz w:val="21"/>
                <w:szCs w:val="21"/>
              </w:rPr>
              <w:t xml:space="preserve">　</w:t>
            </w:r>
          </w:p>
        </w:tc>
        <w:tc>
          <w:tcPr>
            <w:tcW w:w="1694" w:type="dxa"/>
            <w:gridSpan w:val="3"/>
            <w:vAlign w:val="center"/>
          </w:tcPr>
          <w:p w:rsidR="00EA1F87" w:rsidRDefault="00EA1F87" w:rsidP="00EA1F87">
            <w:pPr>
              <w:spacing w:line="280" w:lineRule="exact"/>
              <w:ind w:leftChars="6" w:left="31680"/>
              <w:jc w:val="left"/>
              <w:rPr>
                <w:rFonts w:ascii="仿宋_GB2312" w:cs="仿宋_GB2312"/>
                <w:color w:val="000000"/>
                <w:sz w:val="21"/>
                <w:szCs w:val="21"/>
              </w:rPr>
            </w:pPr>
            <w:r>
              <w:rPr>
                <w:rFonts w:ascii="仿宋_GB2312" w:cs="仿宋_GB2312" w:hint="eastAsia"/>
                <w:color w:val="000000"/>
                <w:sz w:val="21"/>
                <w:szCs w:val="21"/>
              </w:rPr>
              <w:t>每次剂量</w:t>
            </w:r>
            <w:r>
              <w:rPr>
                <w:rFonts w:ascii="仿宋_GB2312" w:cs="仿宋_GB2312"/>
                <w:color w:val="000000"/>
                <w:sz w:val="21"/>
                <w:szCs w:val="21"/>
              </w:rPr>
              <w:t xml:space="preserve">   mg</w:t>
            </w:r>
          </w:p>
        </w:tc>
      </w:tr>
      <w:tr w:rsidR="00EA1F87">
        <w:trPr>
          <w:trHeight w:val="312"/>
        </w:trPr>
        <w:tc>
          <w:tcPr>
            <w:tcW w:w="2016" w:type="dxa"/>
            <w:vMerge/>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p>
        </w:tc>
        <w:tc>
          <w:tcPr>
            <w:tcW w:w="317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药物</w:t>
            </w:r>
            <w:r>
              <w:rPr>
                <w:rFonts w:ascii="仿宋_GB2312" w:cs="仿宋_GB2312"/>
                <w:color w:val="000000"/>
                <w:sz w:val="21"/>
                <w:szCs w:val="21"/>
              </w:rPr>
              <w:t>2</w:t>
            </w:r>
            <w:r>
              <w:rPr>
                <w:rFonts w:ascii="仿宋_GB2312" w:cs="仿宋_GB2312" w:hint="eastAsia"/>
                <w:color w:val="000000"/>
                <w:sz w:val="21"/>
                <w:szCs w:val="21"/>
              </w:rPr>
              <w:t>：</w:t>
            </w:r>
          </w:p>
        </w:tc>
        <w:tc>
          <w:tcPr>
            <w:tcW w:w="224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用法：每日</w:t>
            </w:r>
            <w:r>
              <w:rPr>
                <w:rFonts w:ascii="仿宋_GB2312" w:cs="仿宋_GB2312"/>
                <w:color w:val="000000"/>
                <w:sz w:val="21"/>
                <w:szCs w:val="21"/>
              </w:rPr>
              <w:t>(</w:t>
            </w:r>
            <w:r>
              <w:rPr>
                <w:rFonts w:ascii="仿宋_GB2312" w:cs="仿宋_GB2312" w:hint="eastAsia"/>
                <w:color w:val="000000"/>
                <w:sz w:val="21"/>
                <w:szCs w:val="21"/>
              </w:rPr>
              <w:t>月</w:t>
            </w:r>
            <w:r>
              <w:rPr>
                <w:rFonts w:ascii="仿宋_GB2312" w:cs="仿宋_GB2312"/>
                <w:color w:val="000000"/>
                <w:sz w:val="21"/>
                <w:szCs w:val="21"/>
              </w:rPr>
              <w:t xml:space="preserve">)   </w:t>
            </w:r>
            <w:r>
              <w:rPr>
                <w:rFonts w:ascii="仿宋_GB2312" w:cs="仿宋_GB2312" w:hint="eastAsia"/>
                <w:color w:val="000000"/>
                <w:sz w:val="21"/>
                <w:szCs w:val="21"/>
              </w:rPr>
              <w:t>次</w:t>
            </w:r>
            <w:r>
              <w:rPr>
                <w:rFonts w:ascii="仿宋_GB2312" w:cs="仿宋_GB2312"/>
                <w:color w:val="000000"/>
                <w:sz w:val="21"/>
                <w:szCs w:val="21"/>
              </w:rPr>
              <w:t xml:space="preserve"> </w:t>
            </w:r>
            <w:r>
              <w:rPr>
                <w:rFonts w:ascii="仿宋_GB2312" w:cs="仿宋_GB2312" w:hint="eastAsia"/>
                <w:color w:val="000000"/>
                <w:sz w:val="21"/>
                <w:szCs w:val="21"/>
              </w:rPr>
              <w:t xml:space="preserve">　</w:t>
            </w:r>
          </w:p>
        </w:tc>
        <w:tc>
          <w:tcPr>
            <w:tcW w:w="1694" w:type="dxa"/>
            <w:gridSpan w:val="3"/>
            <w:vAlign w:val="center"/>
          </w:tcPr>
          <w:p w:rsidR="00EA1F87" w:rsidRDefault="00EA1F87" w:rsidP="00EA1F87">
            <w:pPr>
              <w:spacing w:line="280" w:lineRule="exact"/>
              <w:ind w:leftChars="6" w:left="31680"/>
              <w:jc w:val="left"/>
              <w:rPr>
                <w:rFonts w:ascii="仿宋_GB2312" w:cs="仿宋_GB2312"/>
                <w:color w:val="000000"/>
                <w:sz w:val="21"/>
                <w:szCs w:val="21"/>
              </w:rPr>
            </w:pPr>
            <w:r>
              <w:rPr>
                <w:rFonts w:ascii="仿宋_GB2312" w:cs="仿宋_GB2312" w:hint="eastAsia"/>
                <w:color w:val="000000"/>
                <w:sz w:val="21"/>
                <w:szCs w:val="21"/>
              </w:rPr>
              <w:t>每次剂量</w:t>
            </w:r>
            <w:r>
              <w:rPr>
                <w:rFonts w:ascii="仿宋_GB2312" w:cs="仿宋_GB2312"/>
                <w:color w:val="000000"/>
                <w:sz w:val="21"/>
                <w:szCs w:val="21"/>
              </w:rPr>
              <w:t xml:space="preserve">   mg</w:t>
            </w:r>
          </w:p>
        </w:tc>
      </w:tr>
      <w:tr w:rsidR="00EA1F87">
        <w:trPr>
          <w:trHeight w:val="312"/>
        </w:trPr>
        <w:tc>
          <w:tcPr>
            <w:tcW w:w="2016" w:type="dxa"/>
            <w:vMerge/>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p>
        </w:tc>
        <w:tc>
          <w:tcPr>
            <w:tcW w:w="317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药物</w:t>
            </w:r>
            <w:r>
              <w:rPr>
                <w:rFonts w:ascii="仿宋_GB2312" w:cs="仿宋_GB2312"/>
                <w:color w:val="000000"/>
                <w:sz w:val="21"/>
                <w:szCs w:val="21"/>
              </w:rPr>
              <w:t>3</w:t>
            </w:r>
            <w:r>
              <w:rPr>
                <w:rFonts w:ascii="仿宋_GB2312" w:cs="仿宋_GB2312" w:hint="eastAsia"/>
                <w:color w:val="000000"/>
                <w:sz w:val="21"/>
                <w:szCs w:val="21"/>
              </w:rPr>
              <w:t>：</w:t>
            </w:r>
          </w:p>
        </w:tc>
        <w:tc>
          <w:tcPr>
            <w:tcW w:w="224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用法：每日</w:t>
            </w:r>
            <w:r>
              <w:rPr>
                <w:rFonts w:ascii="仿宋_GB2312" w:cs="仿宋_GB2312"/>
                <w:color w:val="000000"/>
                <w:sz w:val="21"/>
                <w:szCs w:val="21"/>
              </w:rPr>
              <w:t>(</w:t>
            </w:r>
            <w:r>
              <w:rPr>
                <w:rFonts w:ascii="仿宋_GB2312" w:cs="仿宋_GB2312" w:hint="eastAsia"/>
                <w:color w:val="000000"/>
                <w:sz w:val="21"/>
                <w:szCs w:val="21"/>
              </w:rPr>
              <w:t>月</w:t>
            </w:r>
            <w:r>
              <w:rPr>
                <w:rFonts w:ascii="仿宋_GB2312" w:cs="仿宋_GB2312"/>
                <w:color w:val="000000"/>
                <w:sz w:val="21"/>
                <w:szCs w:val="21"/>
              </w:rPr>
              <w:t xml:space="preserve">)   </w:t>
            </w:r>
            <w:r>
              <w:rPr>
                <w:rFonts w:ascii="仿宋_GB2312" w:cs="仿宋_GB2312" w:hint="eastAsia"/>
                <w:color w:val="000000"/>
                <w:sz w:val="21"/>
                <w:szCs w:val="21"/>
              </w:rPr>
              <w:t>次</w:t>
            </w:r>
            <w:r>
              <w:rPr>
                <w:rFonts w:ascii="仿宋_GB2312" w:cs="仿宋_GB2312"/>
                <w:color w:val="000000"/>
                <w:sz w:val="21"/>
                <w:szCs w:val="21"/>
              </w:rPr>
              <w:t xml:space="preserve"> </w:t>
            </w:r>
            <w:r>
              <w:rPr>
                <w:rFonts w:ascii="仿宋_GB2312" w:cs="仿宋_GB2312" w:hint="eastAsia"/>
                <w:color w:val="000000"/>
                <w:sz w:val="21"/>
                <w:szCs w:val="21"/>
              </w:rPr>
              <w:t xml:space="preserve">　</w:t>
            </w:r>
          </w:p>
        </w:tc>
        <w:tc>
          <w:tcPr>
            <w:tcW w:w="1694" w:type="dxa"/>
            <w:gridSpan w:val="3"/>
            <w:vAlign w:val="center"/>
          </w:tcPr>
          <w:p w:rsidR="00EA1F87" w:rsidRDefault="00EA1F87" w:rsidP="00EA1F87">
            <w:pPr>
              <w:spacing w:line="280" w:lineRule="exact"/>
              <w:ind w:leftChars="6" w:left="31680"/>
              <w:jc w:val="left"/>
              <w:rPr>
                <w:rFonts w:ascii="仿宋_GB2312" w:cs="仿宋_GB2312"/>
                <w:color w:val="000000"/>
                <w:sz w:val="21"/>
                <w:szCs w:val="21"/>
              </w:rPr>
            </w:pPr>
            <w:r>
              <w:rPr>
                <w:rFonts w:ascii="仿宋_GB2312" w:cs="仿宋_GB2312" w:hint="eastAsia"/>
                <w:color w:val="000000"/>
                <w:sz w:val="21"/>
                <w:szCs w:val="21"/>
              </w:rPr>
              <w:t>每次剂量</w:t>
            </w:r>
            <w:r>
              <w:rPr>
                <w:rFonts w:ascii="仿宋_GB2312" w:cs="仿宋_GB2312"/>
                <w:color w:val="000000"/>
                <w:sz w:val="21"/>
                <w:szCs w:val="21"/>
              </w:rPr>
              <w:t xml:space="preserve">   mg</w:t>
            </w:r>
          </w:p>
        </w:tc>
      </w:tr>
      <w:tr w:rsidR="00EA1F87">
        <w:trPr>
          <w:trHeight w:val="312"/>
        </w:trPr>
        <w:tc>
          <w:tcPr>
            <w:tcW w:w="2016" w:type="dxa"/>
            <w:vMerge w:val="restart"/>
            <w:vAlign w:val="center"/>
          </w:tcPr>
          <w:p w:rsidR="00EA1F87" w:rsidRDefault="00EA1F87" w:rsidP="000F3C1B">
            <w:pPr>
              <w:tabs>
                <w:tab w:val="left" w:pos="1188"/>
                <w:tab w:val="left" w:pos="8386"/>
                <w:tab w:val="left" w:pos="8416"/>
              </w:tabs>
              <w:spacing w:line="280" w:lineRule="exact"/>
              <w:jc w:val="center"/>
              <w:rPr>
                <w:rFonts w:ascii="仿宋_GB2312"/>
                <w:color w:val="000000"/>
                <w:sz w:val="21"/>
                <w:szCs w:val="21"/>
              </w:rPr>
            </w:pPr>
            <w:r>
              <w:rPr>
                <w:rFonts w:ascii="仿宋_GB2312" w:cs="仿宋_GB2312" w:hint="eastAsia"/>
                <w:color w:val="000000"/>
                <w:sz w:val="21"/>
                <w:szCs w:val="21"/>
              </w:rPr>
              <w:t>用药指导</w:t>
            </w:r>
          </w:p>
        </w:tc>
        <w:tc>
          <w:tcPr>
            <w:tcW w:w="317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药物</w:t>
            </w:r>
            <w:r>
              <w:rPr>
                <w:rFonts w:ascii="仿宋_GB2312" w:cs="仿宋_GB2312"/>
                <w:color w:val="000000"/>
                <w:sz w:val="21"/>
                <w:szCs w:val="21"/>
              </w:rPr>
              <w:t>1</w:t>
            </w:r>
            <w:r>
              <w:rPr>
                <w:rFonts w:ascii="仿宋_GB2312" w:cs="仿宋_GB2312" w:hint="eastAsia"/>
                <w:color w:val="000000"/>
                <w:sz w:val="21"/>
                <w:szCs w:val="21"/>
              </w:rPr>
              <w:t>：</w:t>
            </w:r>
          </w:p>
        </w:tc>
        <w:tc>
          <w:tcPr>
            <w:tcW w:w="224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用法：每日</w:t>
            </w:r>
            <w:r>
              <w:rPr>
                <w:rFonts w:ascii="仿宋_GB2312" w:cs="仿宋_GB2312"/>
                <w:color w:val="000000"/>
                <w:sz w:val="21"/>
                <w:szCs w:val="21"/>
              </w:rPr>
              <w:t>(</w:t>
            </w:r>
            <w:r>
              <w:rPr>
                <w:rFonts w:ascii="仿宋_GB2312" w:cs="仿宋_GB2312" w:hint="eastAsia"/>
                <w:color w:val="000000"/>
                <w:sz w:val="21"/>
                <w:szCs w:val="21"/>
              </w:rPr>
              <w:t>月</w:t>
            </w:r>
            <w:r>
              <w:rPr>
                <w:rFonts w:ascii="仿宋_GB2312" w:cs="仿宋_GB2312"/>
                <w:color w:val="000000"/>
                <w:sz w:val="21"/>
                <w:szCs w:val="21"/>
              </w:rPr>
              <w:t xml:space="preserve">)   </w:t>
            </w:r>
            <w:r>
              <w:rPr>
                <w:rFonts w:ascii="仿宋_GB2312" w:cs="仿宋_GB2312" w:hint="eastAsia"/>
                <w:color w:val="000000"/>
                <w:sz w:val="21"/>
                <w:szCs w:val="21"/>
              </w:rPr>
              <w:t>次</w:t>
            </w:r>
            <w:r>
              <w:rPr>
                <w:rFonts w:ascii="仿宋_GB2312" w:cs="仿宋_GB2312"/>
                <w:color w:val="000000"/>
                <w:sz w:val="21"/>
                <w:szCs w:val="21"/>
              </w:rPr>
              <w:t xml:space="preserve"> </w:t>
            </w:r>
            <w:r>
              <w:rPr>
                <w:rFonts w:ascii="仿宋_GB2312" w:cs="仿宋_GB2312" w:hint="eastAsia"/>
                <w:color w:val="000000"/>
                <w:sz w:val="21"/>
                <w:szCs w:val="21"/>
              </w:rPr>
              <w:t xml:space="preserve">　</w:t>
            </w:r>
          </w:p>
        </w:tc>
        <w:tc>
          <w:tcPr>
            <w:tcW w:w="1694" w:type="dxa"/>
            <w:gridSpan w:val="3"/>
            <w:vAlign w:val="center"/>
          </w:tcPr>
          <w:p w:rsidR="00EA1F87" w:rsidRDefault="00EA1F87" w:rsidP="00EA1F87">
            <w:pPr>
              <w:spacing w:line="280" w:lineRule="exact"/>
              <w:ind w:leftChars="6" w:left="31680"/>
              <w:jc w:val="left"/>
              <w:rPr>
                <w:rFonts w:ascii="仿宋_GB2312" w:cs="仿宋_GB2312"/>
                <w:color w:val="000000"/>
                <w:sz w:val="21"/>
                <w:szCs w:val="21"/>
              </w:rPr>
            </w:pPr>
            <w:r>
              <w:rPr>
                <w:rFonts w:ascii="仿宋_GB2312" w:cs="仿宋_GB2312" w:hint="eastAsia"/>
                <w:color w:val="000000"/>
                <w:sz w:val="21"/>
                <w:szCs w:val="21"/>
              </w:rPr>
              <w:t>每次剂量</w:t>
            </w:r>
            <w:r>
              <w:rPr>
                <w:rFonts w:ascii="仿宋_GB2312" w:cs="仿宋_GB2312"/>
                <w:color w:val="000000"/>
                <w:sz w:val="21"/>
                <w:szCs w:val="21"/>
              </w:rPr>
              <w:t xml:space="preserve">   mg</w:t>
            </w:r>
          </w:p>
        </w:tc>
      </w:tr>
      <w:tr w:rsidR="00EA1F87">
        <w:trPr>
          <w:trHeight w:val="312"/>
        </w:trPr>
        <w:tc>
          <w:tcPr>
            <w:tcW w:w="2016" w:type="dxa"/>
            <w:vMerge/>
            <w:vAlign w:val="center"/>
          </w:tcPr>
          <w:p w:rsidR="00EA1F87" w:rsidRDefault="00EA1F87" w:rsidP="000F3C1B">
            <w:pPr>
              <w:spacing w:line="280" w:lineRule="exact"/>
              <w:jc w:val="center"/>
              <w:rPr>
                <w:rFonts w:ascii="仿宋_GB2312"/>
                <w:color w:val="000000"/>
                <w:sz w:val="21"/>
                <w:szCs w:val="21"/>
              </w:rPr>
            </w:pPr>
          </w:p>
        </w:tc>
        <w:tc>
          <w:tcPr>
            <w:tcW w:w="317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药物</w:t>
            </w:r>
            <w:r>
              <w:rPr>
                <w:rFonts w:ascii="仿宋_GB2312" w:cs="仿宋_GB2312"/>
                <w:color w:val="000000"/>
                <w:sz w:val="21"/>
                <w:szCs w:val="21"/>
              </w:rPr>
              <w:t>2</w:t>
            </w:r>
            <w:r>
              <w:rPr>
                <w:rFonts w:ascii="仿宋_GB2312" w:cs="仿宋_GB2312" w:hint="eastAsia"/>
                <w:color w:val="000000"/>
                <w:sz w:val="21"/>
                <w:szCs w:val="21"/>
              </w:rPr>
              <w:t>：</w:t>
            </w:r>
          </w:p>
        </w:tc>
        <w:tc>
          <w:tcPr>
            <w:tcW w:w="224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用法：每日</w:t>
            </w:r>
            <w:r>
              <w:rPr>
                <w:rFonts w:ascii="仿宋_GB2312" w:cs="仿宋_GB2312"/>
                <w:color w:val="000000"/>
                <w:sz w:val="21"/>
                <w:szCs w:val="21"/>
              </w:rPr>
              <w:t>(</w:t>
            </w:r>
            <w:r>
              <w:rPr>
                <w:rFonts w:ascii="仿宋_GB2312" w:cs="仿宋_GB2312" w:hint="eastAsia"/>
                <w:color w:val="000000"/>
                <w:sz w:val="21"/>
                <w:szCs w:val="21"/>
              </w:rPr>
              <w:t>月</w:t>
            </w:r>
            <w:r>
              <w:rPr>
                <w:rFonts w:ascii="仿宋_GB2312" w:cs="仿宋_GB2312"/>
                <w:color w:val="000000"/>
                <w:sz w:val="21"/>
                <w:szCs w:val="21"/>
              </w:rPr>
              <w:t xml:space="preserve">)   </w:t>
            </w:r>
            <w:r>
              <w:rPr>
                <w:rFonts w:ascii="仿宋_GB2312" w:cs="仿宋_GB2312" w:hint="eastAsia"/>
                <w:color w:val="000000"/>
                <w:sz w:val="21"/>
                <w:szCs w:val="21"/>
              </w:rPr>
              <w:t>次</w:t>
            </w:r>
            <w:r>
              <w:rPr>
                <w:rFonts w:ascii="仿宋_GB2312" w:cs="仿宋_GB2312"/>
                <w:color w:val="000000"/>
                <w:sz w:val="21"/>
                <w:szCs w:val="21"/>
              </w:rPr>
              <w:t xml:space="preserve"> </w:t>
            </w:r>
            <w:r>
              <w:rPr>
                <w:rFonts w:ascii="仿宋_GB2312" w:cs="仿宋_GB2312" w:hint="eastAsia"/>
                <w:color w:val="000000"/>
                <w:sz w:val="21"/>
                <w:szCs w:val="21"/>
              </w:rPr>
              <w:t xml:space="preserve">　</w:t>
            </w:r>
          </w:p>
        </w:tc>
        <w:tc>
          <w:tcPr>
            <w:tcW w:w="1694" w:type="dxa"/>
            <w:gridSpan w:val="3"/>
            <w:vAlign w:val="center"/>
          </w:tcPr>
          <w:p w:rsidR="00EA1F87" w:rsidRDefault="00EA1F87" w:rsidP="00EA1F87">
            <w:pPr>
              <w:spacing w:line="280" w:lineRule="exact"/>
              <w:ind w:leftChars="6" w:left="31680"/>
              <w:jc w:val="left"/>
              <w:rPr>
                <w:rFonts w:ascii="仿宋_GB2312" w:cs="仿宋_GB2312"/>
                <w:color w:val="000000"/>
                <w:sz w:val="21"/>
                <w:szCs w:val="21"/>
              </w:rPr>
            </w:pPr>
            <w:r>
              <w:rPr>
                <w:rFonts w:ascii="仿宋_GB2312" w:cs="仿宋_GB2312" w:hint="eastAsia"/>
                <w:color w:val="000000"/>
                <w:sz w:val="21"/>
                <w:szCs w:val="21"/>
              </w:rPr>
              <w:t>每次剂量</w:t>
            </w:r>
            <w:r>
              <w:rPr>
                <w:rFonts w:ascii="仿宋_GB2312" w:cs="仿宋_GB2312"/>
                <w:color w:val="000000"/>
                <w:sz w:val="21"/>
                <w:szCs w:val="21"/>
              </w:rPr>
              <w:t xml:space="preserve">   mg</w:t>
            </w:r>
          </w:p>
        </w:tc>
      </w:tr>
      <w:tr w:rsidR="00EA1F87">
        <w:trPr>
          <w:trHeight w:val="312"/>
        </w:trPr>
        <w:tc>
          <w:tcPr>
            <w:tcW w:w="2016" w:type="dxa"/>
            <w:vMerge/>
            <w:vAlign w:val="center"/>
          </w:tcPr>
          <w:p w:rsidR="00EA1F87" w:rsidRDefault="00EA1F87" w:rsidP="000F3C1B">
            <w:pPr>
              <w:spacing w:line="280" w:lineRule="exact"/>
              <w:jc w:val="center"/>
              <w:rPr>
                <w:rFonts w:ascii="仿宋_GB2312"/>
                <w:color w:val="000000"/>
                <w:sz w:val="21"/>
                <w:szCs w:val="21"/>
              </w:rPr>
            </w:pPr>
          </w:p>
        </w:tc>
        <w:tc>
          <w:tcPr>
            <w:tcW w:w="317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药物</w:t>
            </w:r>
            <w:r>
              <w:rPr>
                <w:rFonts w:ascii="仿宋_GB2312" w:cs="仿宋_GB2312"/>
                <w:color w:val="000000"/>
                <w:sz w:val="21"/>
                <w:szCs w:val="21"/>
              </w:rPr>
              <w:t>3</w:t>
            </w:r>
            <w:r>
              <w:rPr>
                <w:rFonts w:ascii="仿宋_GB2312" w:cs="仿宋_GB2312" w:hint="eastAsia"/>
                <w:color w:val="000000"/>
                <w:sz w:val="21"/>
                <w:szCs w:val="21"/>
              </w:rPr>
              <w:t>：</w:t>
            </w:r>
          </w:p>
        </w:tc>
        <w:tc>
          <w:tcPr>
            <w:tcW w:w="2244" w:type="dxa"/>
            <w:gridSpan w:val="3"/>
            <w:vAlign w:val="center"/>
          </w:tcPr>
          <w:p w:rsidR="00EA1F87" w:rsidRDefault="00EA1F87" w:rsidP="000F3C1B">
            <w:pPr>
              <w:spacing w:line="280" w:lineRule="exact"/>
              <w:jc w:val="left"/>
              <w:rPr>
                <w:rFonts w:ascii="仿宋_GB2312"/>
                <w:color w:val="000000"/>
                <w:sz w:val="21"/>
                <w:szCs w:val="21"/>
              </w:rPr>
            </w:pPr>
            <w:r>
              <w:rPr>
                <w:rFonts w:ascii="仿宋_GB2312" w:cs="仿宋_GB2312" w:hint="eastAsia"/>
                <w:color w:val="000000"/>
                <w:sz w:val="21"/>
                <w:szCs w:val="21"/>
              </w:rPr>
              <w:t>用法：每日</w:t>
            </w:r>
            <w:r>
              <w:rPr>
                <w:rFonts w:ascii="仿宋_GB2312" w:cs="仿宋_GB2312"/>
                <w:color w:val="000000"/>
                <w:sz w:val="21"/>
                <w:szCs w:val="21"/>
              </w:rPr>
              <w:t>(</w:t>
            </w:r>
            <w:r>
              <w:rPr>
                <w:rFonts w:ascii="仿宋_GB2312" w:cs="仿宋_GB2312" w:hint="eastAsia"/>
                <w:color w:val="000000"/>
                <w:sz w:val="21"/>
                <w:szCs w:val="21"/>
              </w:rPr>
              <w:t>月</w:t>
            </w:r>
            <w:r>
              <w:rPr>
                <w:rFonts w:ascii="仿宋_GB2312" w:cs="仿宋_GB2312"/>
                <w:color w:val="000000"/>
                <w:sz w:val="21"/>
                <w:szCs w:val="21"/>
              </w:rPr>
              <w:t xml:space="preserve">)   </w:t>
            </w:r>
            <w:r>
              <w:rPr>
                <w:rFonts w:ascii="仿宋_GB2312" w:cs="仿宋_GB2312" w:hint="eastAsia"/>
                <w:color w:val="000000"/>
                <w:sz w:val="21"/>
                <w:szCs w:val="21"/>
              </w:rPr>
              <w:t>次</w:t>
            </w:r>
            <w:r>
              <w:rPr>
                <w:rFonts w:ascii="仿宋_GB2312" w:cs="仿宋_GB2312"/>
                <w:color w:val="000000"/>
                <w:sz w:val="21"/>
                <w:szCs w:val="21"/>
              </w:rPr>
              <w:t xml:space="preserve"> </w:t>
            </w:r>
            <w:r>
              <w:rPr>
                <w:rFonts w:ascii="仿宋_GB2312" w:cs="仿宋_GB2312" w:hint="eastAsia"/>
                <w:color w:val="000000"/>
                <w:sz w:val="21"/>
                <w:szCs w:val="21"/>
              </w:rPr>
              <w:t xml:space="preserve">　</w:t>
            </w:r>
          </w:p>
        </w:tc>
        <w:tc>
          <w:tcPr>
            <w:tcW w:w="1694" w:type="dxa"/>
            <w:gridSpan w:val="3"/>
            <w:vAlign w:val="center"/>
          </w:tcPr>
          <w:p w:rsidR="00EA1F87" w:rsidRDefault="00EA1F87" w:rsidP="00EA1F87">
            <w:pPr>
              <w:spacing w:line="280" w:lineRule="exact"/>
              <w:ind w:leftChars="6" w:left="31680"/>
              <w:jc w:val="left"/>
              <w:rPr>
                <w:rFonts w:ascii="仿宋_GB2312" w:cs="仿宋_GB2312"/>
                <w:color w:val="000000"/>
                <w:sz w:val="21"/>
                <w:szCs w:val="21"/>
              </w:rPr>
            </w:pPr>
            <w:r>
              <w:rPr>
                <w:rFonts w:ascii="仿宋_GB2312" w:cs="仿宋_GB2312" w:hint="eastAsia"/>
                <w:color w:val="000000"/>
                <w:sz w:val="21"/>
                <w:szCs w:val="21"/>
              </w:rPr>
              <w:t>每次剂量</w:t>
            </w:r>
            <w:r>
              <w:rPr>
                <w:rFonts w:ascii="仿宋_GB2312" w:cs="仿宋_GB2312"/>
                <w:color w:val="000000"/>
                <w:sz w:val="21"/>
                <w:szCs w:val="21"/>
              </w:rPr>
              <w:t xml:space="preserve">   mg</w:t>
            </w:r>
          </w:p>
        </w:tc>
      </w:tr>
      <w:tr w:rsidR="00EA1F87">
        <w:trPr>
          <w:trHeight w:val="227"/>
        </w:trPr>
        <w:tc>
          <w:tcPr>
            <w:tcW w:w="2016" w:type="dxa"/>
            <w:vMerge w:val="restart"/>
            <w:vAlign w:val="center"/>
          </w:tcPr>
          <w:p w:rsidR="00EA1F87" w:rsidRDefault="00EA1F87" w:rsidP="000F3C1B">
            <w:pPr>
              <w:spacing w:line="280" w:lineRule="exact"/>
              <w:jc w:val="center"/>
              <w:rPr>
                <w:rFonts w:ascii="仿宋_GB2312"/>
                <w:color w:val="000000"/>
                <w:sz w:val="21"/>
                <w:szCs w:val="21"/>
              </w:rPr>
            </w:pPr>
            <w:r>
              <w:rPr>
                <w:rFonts w:ascii="仿宋_GB2312" w:cs="仿宋_GB2312" w:hint="eastAsia"/>
                <w:color w:val="000000"/>
                <w:sz w:val="21"/>
                <w:szCs w:val="21"/>
              </w:rPr>
              <w:t>康复措施</w:t>
            </w:r>
          </w:p>
        </w:tc>
        <w:tc>
          <w:tcPr>
            <w:tcW w:w="7112" w:type="dxa"/>
            <w:gridSpan w:val="9"/>
            <w:tcBorders>
              <w:bottom w:val="nil"/>
            </w:tcBorders>
            <w:vAlign w:val="center"/>
          </w:tcPr>
          <w:p w:rsidR="00EA1F87" w:rsidRDefault="00EA1F87" w:rsidP="000F3C1B">
            <w:pPr>
              <w:tabs>
                <w:tab w:val="center" w:pos="4153"/>
                <w:tab w:val="right" w:pos="8306"/>
              </w:tabs>
              <w:snapToGrid w:val="0"/>
              <w:spacing w:line="280" w:lineRule="exact"/>
              <w:ind w:right="315"/>
              <w:jc w:val="left"/>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生活劳动能力</w:t>
            </w:r>
            <w:r>
              <w:rPr>
                <w:rFonts w:ascii="仿宋_GB2312" w:cs="仿宋_GB2312"/>
                <w:color w:val="000000"/>
                <w:sz w:val="21"/>
                <w:szCs w:val="21"/>
              </w:rPr>
              <w:t>2</w:t>
            </w:r>
            <w:r>
              <w:rPr>
                <w:rFonts w:ascii="仿宋_GB2312" w:cs="仿宋_GB2312" w:hint="eastAsia"/>
                <w:color w:val="000000"/>
                <w:sz w:val="21"/>
                <w:szCs w:val="21"/>
              </w:rPr>
              <w:t>职业训练</w:t>
            </w:r>
            <w:r>
              <w:rPr>
                <w:rFonts w:ascii="仿宋_GB2312" w:cs="仿宋_GB2312"/>
                <w:color w:val="000000"/>
                <w:sz w:val="21"/>
                <w:szCs w:val="21"/>
              </w:rPr>
              <w:t>3</w:t>
            </w:r>
            <w:r>
              <w:rPr>
                <w:rFonts w:ascii="仿宋_GB2312" w:cs="仿宋_GB2312" w:hint="eastAsia"/>
                <w:color w:val="000000"/>
                <w:sz w:val="21"/>
                <w:szCs w:val="21"/>
              </w:rPr>
              <w:t>学习能力</w:t>
            </w:r>
            <w:r>
              <w:rPr>
                <w:rFonts w:ascii="仿宋_GB2312" w:cs="仿宋_GB2312"/>
                <w:color w:val="000000"/>
                <w:sz w:val="21"/>
                <w:szCs w:val="21"/>
              </w:rPr>
              <w:t>4</w:t>
            </w:r>
            <w:r>
              <w:rPr>
                <w:rFonts w:ascii="仿宋_GB2312" w:cs="仿宋_GB2312" w:hint="eastAsia"/>
                <w:color w:val="000000"/>
                <w:sz w:val="21"/>
                <w:szCs w:val="21"/>
              </w:rPr>
              <w:t>社会交往</w:t>
            </w:r>
            <w:r>
              <w:rPr>
                <w:rFonts w:ascii="仿宋_GB2312" w:cs="仿宋_GB2312"/>
                <w:color w:val="000000"/>
                <w:sz w:val="21"/>
                <w:szCs w:val="21"/>
              </w:rPr>
              <w:t>5</w:t>
            </w:r>
            <w:r>
              <w:rPr>
                <w:rFonts w:ascii="仿宋_GB2312" w:cs="仿宋_GB2312" w:hint="eastAsia"/>
                <w:color w:val="000000"/>
                <w:sz w:val="21"/>
                <w:szCs w:val="21"/>
              </w:rPr>
              <w:t>其他</w:t>
            </w:r>
            <w:r>
              <w:rPr>
                <w:rFonts w:ascii="仿宋_GB2312" w:cs="仿宋_GB2312"/>
                <w:color w:val="000000"/>
                <w:sz w:val="21"/>
                <w:szCs w:val="21"/>
                <w:u w:val="single"/>
              </w:rPr>
              <w:t xml:space="preserve">              </w:t>
            </w:r>
          </w:p>
        </w:tc>
      </w:tr>
      <w:tr w:rsidR="00EA1F87">
        <w:trPr>
          <w:trHeight w:val="227"/>
        </w:trPr>
        <w:tc>
          <w:tcPr>
            <w:tcW w:w="2016" w:type="dxa"/>
            <w:vMerge/>
            <w:vAlign w:val="center"/>
          </w:tcPr>
          <w:p w:rsidR="00EA1F87" w:rsidRDefault="00EA1F87" w:rsidP="000F3C1B">
            <w:pPr>
              <w:spacing w:line="280" w:lineRule="exact"/>
              <w:jc w:val="center"/>
              <w:rPr>
                <w:rFonts w:ascii="仿宋_GB2312"/>
                <w:color w:val="000000"/>
                <w:sz w:val="21"/>
                <w:szCs w:val="21"/>
              </w:rPr>
            </w:pPr>
          </w:p>
        </w:tc>
        <w:tc>
          <w:tcPr>
            <w:tcW w:w="7112" w:type="dxa"/>
            <w:gridSpan w:val="9"/>
            <w:tcBorders>
              <w:top w:val="nil"/>
            </w:tcBorders>
            <w:vAlign w:val="center"/>
          </w:tcPr>
          <w:p w:rsidR="00EA1F87" w:rsidRDefault="00EA1F87" w:rsidP="000F3C1B">
            <w:pPr>
              <w:tabs>
                <w:tab w:val="center" w:pos="4153"/>
                <w:tab w:val="right" w:pos="8306"/>
              </w:tabs>
              <w:wordWrap w:val="0"/>
              <w:snapToGrid w:val="0"/>
              <w:spacing w:line="280" w:lineRule="exact"/>
              <w:jc w:val="right"/>
              <w:rPr>
                <w:rFonts w:ascii="仿宋_GB2312"/>
                <w:color w:val="000000"/>
                <w:sz w:val="21"/>
                <w:szCs w:val="21"/>
              </w:rPr>
            </w:pPr>
            <w:r>
              <w:rPr>
                <w:rFonts w:ascii="仿宋_GB2312" w:cs="仿宋_GB2312"/>
                <w:color w:val="000000"/>
                <w:sz w:val="21"/>
                <w:szCs w:val="21"/>
              </w:rPr>
              <w:t xml:space="preserve">  </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r>
              <w:rPr>
                <w:rFonts w:ascii="仿宋_GB2312" w:cs="仿宋_GB2312"/>
                <w:color w:val="000000"/>
                <w:sz w:val="21"/>
                <w:szCs w:val="21"/>
              </w:rPr>
              <w:t>/</w:t>
            </w: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left" w:pos="1188"/>
                <w:tab w:val="center" w:pos="4153"/>
                <w:tab w:val="right" w:pos="8306"/>
                <w:tab w:val="left" w:pos="8386"/>
                <w:tab w:val="left" w:pos="8416"/>
              </w:tabs>
              <w:snapToGrid w:val="0"/>
              <w:spacing w:line="280" w:lineRule="exact"/>
              <w:jc w:val="center"/>
              <w:rPr>
                <w:rFonts w:ascii="仿宋_GB2312"/>
                <w:color w:val="000000"/>
                <w:sz w:val="21"/>
                <w:szCs w:val="21"/>
              </w:rPr>
            </w:pPr>
            <w:r>
              <w:rPr>
                <w:rFonts w:ascii="仿宋_GB2312" w:cs="仿宋_GB2312" w:hint="eastAsia"/>
                <w:color w:val="000000"/>
                <w:sz w:val="21"/>
                <w:szCs w:val="21"/>
              </w:rPr>
              <w:t>本次随访分类</w:t>
            </w:r>
          </w:p>
        </w:tc>
        <w:tc>
          <w:tcPr>
            <w:tcW w:w="6203" w:type="dxa"/>
            <w:gridSpan w:val="7"/>
            <w:tcBorders>
              <w:right w:val="nil"/>
            </w:tcBorders>
            <w:vAlign w:val="center"/>
          </w:tcPr>
          <w:p w:rsidR="00EA1F87" w:rsidRDefault="00EA1F87" w:rsidP="000F3C1B">
            <w:pPr>
              <w:tabs>
                <w:tab w:val="center" w:pos="4153"/>
                <w:tab w:val="right" w:pos="8306"/>
              </w:tabs>
              <w:snapToGrid w:val="0"/>
              <w:spacing w:line="280" w:lineRule="exact"/>
              <w:jc w:val="left"/>
              <w:rPr>
                <w:rFonts w:ascii="仿宋_GB2312" w:cs="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不稳定</w:t>
            </w:r>
            <w:r>
              <w:rPr>
                <w:rFonts w:ascii="仿宋_GB2312" w:cs="仿宋_GB2312"/>
                <w:color w:val="000000"/>
                <w:sz w:val="21"/>
                <w:szCs w:val="21"/>
              </w:rPr>
              <w:t xml:space="preserve">  2</w:t>
            </w:r>
            <w:r>
              <w:rPr>
                <w:rFonts w:ascii="仿宋_GB2312" w:cs="仿宋_GB2312" w:hint="eastAsia"/>
                <w:color w:val="000000"/>
                <w:sz w:val="21"/>
                <w:szCs w:val="21"/>
              </w:rPr>
              <w:t>基本稳定</w:t>
            </w:r>
            <w:r>
              <w:rPr>
                <w:rFonts w:ascii="仿宋_GB2312" w:cs="仿宋_GB2312"/>
                <w:color w:val="000000"/>
                <w:sz w:val="21"/>
                <w:szCs w:val="21"/>
              </w:rPr>
              <w:t xml:space="preserve">  3</w:t>
            </w:r>
            <w:r>
              <w:rPr>
                <w:rFonts w:ascii="仿宋_GB2312" w:cs="仿宋_GB2312" w:hint="eastAsia"/>
                <w:color w:val="000000"/>
                <w:sz w:val="21"/>
                <w:szCs w:val="21"/>
              </w:rPr>
              <w:t>稳定</w:t>
            </w:r>
            <w:r>
              <w:rPr>
                <w:rFonts w:ascii="仿宋_GB2312" w:cs="仿宋_GB2312"/>
                <w:color w:val="000000"/>
                <w:sz w:val="21"/>
                <w:szCs w:val="21"/>
              </w:rPr>
              <w:t xml:space="preserve">                         </w:t>
            </w:r>
          </w:p>
        </w:tc>
        <w:tc>
          <w:tcPr>
            <w:tcW w:w="909" w:type="dxa"/>
            <w:gridSpan w:val="2"/>
            <w:tcBorders>
              <w:left w:val="nil"/>
            </w:tcBorders>
            <w:vAlign w:val="center"/>
          </w:tcPr>
          <w:p w:rsidR="00EA1F87" w:rsidRDefault="00EA1F87" w:rsidP="000F3C1B">
            <w:pPr>
              <w:tabs>
                <w:tab w:val="center" w:pos="4153"/>
                <w:tab w:val="right" w:pos="8306"/>
              </w:tabs>
              <w:snapToGrid w:val="0"/>
              <w:spacing w:line="280" w:lineRule="exact"/>
              <w:jc w:val="right"/>
              <w:rPr>
                <w:rFonts w:ascii="仿宋_GB2312"/>
                <w:color w:val="000000"/>
                <w:sz w:val="21"/>
                <w:szCs w:val="21"/>
              </w:rPr>
            </w:pPr>
            <w:r>
              <w:rPr>
                <w:rFonts w:ascii="仿宋_GB2312" w:cs="仿宋_GB2312" w:hint="eastAsia"/>
                <w:color w:val="000000"/>
                <w:sz w:val="21"/>
                <w:szCs w:val="21"/>
              </w:rPr>
              <w:t>□</w:t>
            </w:r>
          </w:p>
        </w:tc>
      </w:tr>
      <w:tr w:rsidR="00EA1F87">
        <w:trPr>
          <w:trHeight w:val="312"/>
        </w:trPr>
        <w:tc>
          <w:tcPr>
            <w:tcW w:w="2016" w:type="dxa"/>
            <w:vAlign w:val="center"/>
          </w:tcPr>
          <w:p w:rsidR="00EA1F87" w:rsidRDefault="00EA1F87" w:rsidP="000F3C1B">
            <w:pPr>
              <w:tabs>
                <w:tab w:val="center" w:pos="4153"/>
                <w:tab w:val="right" w:pos="8306"/>
              </w:tabs>
              <w:adjustRightInd w:val="0"/>
              <w:snapToGrid w:val="0"/>
              <w:spacing w:line="280" w:lineRule="exact"/>
              <w:jc w:val="center"/>
              <w:rPr>
                <w:rFonts w:ascii="仿宋_GB2312"/>
                <w:color w:val="000000"/>
                <w:sz w:val="21"/>
                <w:szCs w:val="21"/>
              </w:rPr>
            </w:pPr>
            <w:r>
              <w:rPr>
                <w:rFonts w:ascii="仿宋_GB2312" w:cs="仿宋_GB2312" w:hint="eastAsia"/>
                <w:color w:val="000000"/>
                <w:sz w:val="21"/>
                <w:szCs w:val="21"/>
              </w:rPr>
              <w:t>下次随访日期</w:t>
            </w:r>
          </w:p>
        </w:tc>
        <w:tc>
          <w:tcPr>
            <w:tcW w:w="3304" w:type="dxa"/>
            <w:gridSpan w:val="4"/>
            <w:vAlign w:val="center"/>
          </w:tcPr>
          <w:p w:rsidR="00EA1F87" w:rsidRDefault="00EA1F87" w:rsidP="000F3C1B">
            <w:pPr>
              <w:tabs>
                <w:tab w:val="center" w:pos="4153"/>
                <w:tab w:val="right" w:pos="8306"/>
              </w:tabs>
              <w:adjustRightInd w:val="0"/>
              <w:snapToGrid w:val="0"/>
              <w:spacing w:line="280" w:lineRule="exact"/>
              <w:rPr>
                <w:rFonts w:ascii="仿宋_GB2312"/>
                <w:color w:val="000000"/>
                <w:sz w:val="21"/>
                <w:szCs w:val="21"/>
              </w:rPr>
            </w:pPr>
            <w:r>
              <w:rPr>
                <w:rFonts w:ascii="仿宋_GB2312" w:cs="仿宋_GB2312"/>
                <w:color w:val="000000"/>
                <w:sz w:val="21"/>
                <w:szCs w:val="21"/>
                <w:u w:val="single"/>
              </w:rPr>
              <w:t xml:space="preserve">            </w:t>
            </w:r>
            <w:r>
              <w:rPr>
                <w:rFonts w:ascii="仿宋_GB2312" w:cs="仿宋_GB2312" w:hint="eastAsia"/>
                <w:color w:val="000000"/>
                <w:sz w:val="21"/>
                <w:szCs w:val="21"/>
              </w:rPr>
              <w:t>年</w:t>
            </w:r>
            <w:r>
              <w:rPr>
                <w:rFonts w:ascii="仿宋_GB2312" w:cs="仿宋_GB2312"/>
                <w:color w:val="000000"/>
                <w:sz w:val="21"/>
                <w:szCs w:val="21"/>
                <w:u w:val="single"/>
              </w:rPr>
              <w:t xml:space="preserve">     </w:t>
            </w:r>
            <w:r>
              <w:rPr>
                <w:rFonts w:ascii="仿宋_GB2312" w:cs="仿宋_GB2312" w:hint="eastAsia"/>
                <w:color w:val="000000"/>
                <w:sz w:val="21"/>
                <w:szCs w:val="21"/>
              </w:rPr>
              <w:t>月</w:t>
            </w:r>
            <w:r>
              <w:rPr>
                <w:rFonts w:ascii="仿宋_GB2312" w:cs="仿宋_GB2312"/>
                <w:color w:val="000000"/>
                <w:sz w:val="21"/>
                <w:szCs w:val="21"/>
                <w:u w:val="single"/>
              </w:rPr>
              <w:t xml:space="preserve">     </w:t>
            </w:r>
            <w:r>
              <w:rPr>
                <w:rFonts w:ascii="仿宋_GB2312" w:cs="仿宋_GB2312" w:hint="eastAsia"/>
                <w:color w:val="000000"/>
                <w:sz w:val="21"/>
                <w:szCs w:val="21"/>
              </w:rPr>
              <w:t>日</w:t>
            </w:r>
          </w:p>
        </w:tc>
        <w:tc>
          <w:tcPr>
            <w:tcW w:w="1681" w:type="dxa"/>
            <w:vAlign w:val="center"/>
          </w:tcPr>
          <w:p w:rsidR="00EA1F87" w:rsidRDefault="00EA1F87" w:rsidP="000F3C1B">
            <w:pPr>
              <w:tabs>
                <w:tab w:val="center" w:pos="4153"/>
                <w:tab w:val="right" w:pos="8306"/>
              </w:tabs>
              <w:adjustRightInd w:val="0"/>
              <w:snapToGrid w:val="0"/>
              <w:spacing w:line="280" w:lineRule="exact"/>
              <w:jc w:val="center"/>
              <w:rPr>
                <w:rFonts w:ascii="仿宋_GB2312"/>
                <w:color w:val="000000"/>
                <w:sz w:val="21"/>
                <w:szCs w:val="21"/>
              </w:rPr>
            </w:pPr>
            <w:r>
              <w:rPr>
                <w:rFonts w:ascii="仿宋_GB2312" w:cs="仿宋_GB2312" w:hint="eastAsia"/>
                <w:color w:val="000000"/>
                <w:sz w:val="21"/>
                <w:szCs w:val="21"/>
              </w:rPr>
              <w:t>随访医生签名</w:t>
            </w:r>
          </w:p>
        </w:tc>
        <w:tc>
          <w:tcPr>
            <w:tcW w:w="2127" w:type="dxa"/>
            <w:gridSpan w:val="4"/>
            <w:vAlign w:val="center"/>
          </w:tcPr>
          <w:p w:rsidR="00EA1F87" w:rsidRDefault="00EA1F87" w:rsidP="000F3C1B">
            <w:pPr>
              <w:keepNext/>
              <w:keepLines/>
              <w:adjustRightInd w:val="0"/>
              <w:snapToGrid w:val="0"/>
              <w:spacing w:line="280" w:lineRule="exact"/>
              <w:outlineLvl w:val="0"/>
              <w:rPr>
                <w:rFonts w:ascii="仿宋_GB2312"/>
                <w:color w:val="000000"/>
                <w:sz w:val="21"/>
                <w:szCs w:val="21"/>
              </w:rPr>
            </w:pPr>
          </w:p>
        </w:tc>
      </w:tr>
    </w:tbl>
    <w:p w:rsidR="00EA1F87" w:rsidRDefault="00EA1F87" w:rsidP="007F096F">
      <w:pPr>
        <w:tabs>
          <w:tab w:val="left" w:pos="1188"/>
          <w:tab w:val="left" w:pos="8386"/>
          <w:tab w:val="left" w:pos="8416"/>
        </w:tabs>
        <w:spacing w:line="400" w:lineRule="exact"/>
        <w:rPr>
          <w:b/>
          <w:bCs/>
          <w:color w:val="000000"/>
          <w:sz w:val="24"/>
          <w:szCs w:val="24"/>
        </w:rPr>
      </w:pPr>
      <w:r>
        <w:rPr>
          <w:b/>
          <w:bCs/>
          <w:color w:val="000000"/>
          <w:sz w:val="28"/>
          <w:szCs w:val="28"/>
        </w:rPr>
        <w:br w:type="page"/>
      </w:r>
      <w:r>
        <w:rPr>
          <w:rFonts w:cs="仿宋_GB2312" w:hint="eastAsia"/>
          <w:b/>
          <w:bCs/>
          <w:color w:val="000000"/>
          <w:sz w:val="24"/>
          <w:szCs w:val="24"/>
        </w:rPr>
        <w:t>填表说明：</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1.</w:t>
      </w:r>
      <w:r>
        <w:rPr>
          <w:rFonts w:ascii="仿宋_GB2312" w:cs="仿宋_GB2312" w:hint="eastAsia"/>
          <w:color w:val="000000"/>
          <w:sz w:val="21"/>
          <w:szCs w:val="21"/>
        </w:rPr>
        <w:t>目前症状：填写从上次随访到本次随访期间发生的情况。</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2.</w:t>
      </w:r>
      <w:r>
        <w:rPr>
          <w:rFonts w:ascii="仿宋_GB2312" w:cs="仿宋_GB2312" w:hint="eastAsia"/>
          <w:color w:val="000000"/>
          <w:sz w:val="21"/>
          <w:szCs w:val="21"/>
        </w:rPr>
        <w:t>自知力：是患者对其自身精神状态的认识能力。</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hint="eastAsia"/>
          <w:color w:val="000000"/>
          <w:sz w:val="21"/>
          <w:szCs w:val="21"/>
        </w:rPr>
        <w:t>自知力完全：患者精神症状消失，真正认识到自己有病，能透彻认识到哪些是病态表现，并认为需要治疗。</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hint="eastAsia"/>
          <w:color w:val="000000"/>
          <w:sz w:val="21"/>
          <w:szCs w:val="21"/>
        </w:rPr>
        <w:t>自知力不全：患者承认有病，但缺乏正确认识和分析自己病态表现的能力。</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hint="eastAsia"/>
          <w:color w:val="000000"/>
          <w:sz w:val="21"/>
          <w:szCs w:val="21"/>
        </w:rPr>
        <w:t>自知力缺失：患者否认自己有病。</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3.</w:t>
      </w:r>
      <w:r>
        <w:rPr>
          <w:rFonts w:ascii="仿宋_GB2312" w:cs="仿宋_GB2312" w:hint="eastAsia"/>
          <w:color w:val="000000"/>
          <w:sz w:val="21"/>
          <w:szCs w:val="21"/>
        </w:rPr>
        <w:t>危险行为：填写从上次随访到本次随访期间发生的情况。若未发生过，填写“</w:t>
      </w:r>
      <w:r>
        <w:rPr>
          <w:rFonts w:ascii="仿宋_GB2312" w:cs="仿宋_GB2312"/>
          <w:color w:val="000000"/>
          <w:sz w:val="21"/>
          <w:szCs w:val="21"/>
        </w:rPr>
        <w:t>0</w:t>
      </w:r>
      <w:r>
        <w:rPr>
          <w:rFonts w:ascii="仿宋_GB2312"/>
          <w:color w:val="000000"/>
          <w:sz w:val="21"/>
          <w:szCs w:val="21"/>
        </w:rPr>
        <w:t>”</w:t>
      </w:r>
      <w:r>
        <w:rPr>
          <w:rFonts w:ascii="仿宋_GB2312" w:cs="仿宋_GB2312" w:hint="eastAsia"/>
          <w:color w:val="000000"/>
          <w:sz w:val="21"/>
          <w:szCs w:val="21"/>
        </w:rPr>
        <w:t>；若发生过，填写相应的次数。</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4.</w:t>
      </w:r>
      <w:r>
        <w:rPr>
          <w:rFonts w:ascii="仿宋_GB2312" w:cs="仿宋_GB2312" w:hint="eastAsia"/>
          <w:color w:val="000000"/>
          <w:sz w:val="21"/>
          <w:szCs w:val="21"/>
        </w:rPr>
        <w:t>实验室检查：记录从上次随访到此次随访期间的实验室检查结果，包括在上级医院或其他医院的检查。</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5.</w:t>
      </w:r>
      <w:r>
        <w:rPr>
          <w:rFonts w:ascii="仿宋_GB2312" w:cs="仿宋_GB2312" w:hint="eastAsia"/>
          <w:color w:val="000000"/>
          <w:sz w:val="21"/>
          <w:szCs w:val="21"/>
        </w:rPr>
        <w:t>用药依从性：“规律”为按医嘱用药，“间断”为未按医嘱用药，用药频次或数量不足；“不用药”即为医生开了处方，但患者未使用此药；“医嘱勿需用药”为医生认为不需要用药。</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6.</w:t>
      </w:r>
      <w:r>
        <w:rPr>
          <w:rFonts w:ascii="仿宋_GB2312" w:cs="仿宋_GB2312" w:hint="eastAsia"/>
          <w:color w:val="000000"/>
          <w:sz w:val="21"/>
          <w:szCs w:val="21"/>
        </w:rPr>
        <w:t>药物不良反应：如果患者服用的药物有明显的药物不良反应，应具体描述哪种药物，以及何种不良反应。</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7.</w:t>
      </w:r>
      <w:r>
        <w:rPr>
          <w:rFonts w:ascii="仿宋_GB2312" w:cs="仿宋_GB2312" w:hint="eastAsia"/>
          <w:color w:val="000000"/>
          <w:sz w:val="21"/>
          <w:szCs w:val="21"/>
        </w:rPr>
        <w:t>本次随访分类：根据从上次随访到此次随访期间患者的总体情况进行选择。</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8.</w:t>
      </w:r>
      <w:r>
        <w:rPr>
          <w:rFonts w:ascii="仿宋_GB2312" w:cs="仿宋_GB2312" w:hint="eastAsia"/>
          <w:color w:val="000000"/>
          <w:sz w:val="21"/>
          <w:szCs w:val="21"/>
        </w:rPr>
        <w:t>是否转诊：根据患者此次随访的情况，确定是否要转诊，若给出患者转诊建议，填写转诊医院的具体名称。</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9.</w:t>
      </w:r>
      <w:r>
        <w:rPr>
          <w:rFonts w:ascii="仿宋_GB2312" w:cs="仿宋_GB2312" w:hint="eastAsia"/>
          <w:color w:val="000000"/>
          <w:sz w:val="21"/>
          <w:szCs w:val="21"/>
        </w:rPr>
        <w:t>用药情况：填写患者实际使用的抗精神病药物名称、用法和用量。</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10.</w:t>
      </w:r>
      <w:r>
        <w:rPr>
          <w:rFonts w:ascii="仿宋_GB2312" w:cs="仿宋_GB2312" w:hint="eastAsia"/>
          <w:color w:val="000000"/>
          <w:sz w:val="21"/>
          <w:szCs w:val="21"/>
        </w:rPr>
        <w:t>用药指导：根据患者的总体情况，填写医生开具的患者需要使用的抗精神病药物名称、用法和用量。</w:t>
      </w:r>
    </w:p>
    <w:p w:rsidR="00EA1F87" w:rsidRDefault="00EA1F87" w:rsidP="00785998">
      <w:pPr>
        <w:spacing w:line="400" w:lineRule="exact"/>
        <w:ind w:firstLineChars="200" w:firstLine="31680"/>
        <w:rPr>
          <w:rFonts w:ascii="仿宋_GB2312"/>
          <w:color w:val="000000"/>
          <w:sz w:val="21"/>
          <w:szCs w:val="21"/>
        </w:rPr>
      </w:pPr>
      <w:r>
        <w:rPr>
          <w:rFonts w:ascii="仿宋_GB2312" w:cs="仿宋_GB2312"/>
          <w:color w:val="000000"/>
          <w:sz w:val="21"/>
          <w:szCs w:val="21"/>
        </w:rPr>
        <w:t>11.</w:t>
      </w:r>
      <w:r>
        <w:rPr>
          <w:rFonts w:ascii="仿宋_GB2312" w:cs="仿宋_GB2312" w:hint="eastAsia"/>
          <w:color w:val="000000"/>
          <w:sz w:val="21"/>
          <w:szCs w:val="21"/>
        </w:rPr>
        <w:t>康复措施：根据患者此次随访的情况，给出应采取的康复措施，可以多选。</w:t>
      </w:r>
    </w:p>
    <w:p w:rsidR="00EA1F87" w:rsidRDefault="00EA1F87" w:rsidP="00785998">
      <w:pPr>
        <w:spacing w:line="400" w:lineRule="exact"/>
        <w:ind w:firstLineChars="200" w:firstLine="31680"/>
        <w:rPr>
          <w:rFonts w:ascii="仿宋_GB2312"/>
          <w:sz w:val="21"/>
          <w:szCs w:val="21"/>
        </w:rPr>
      </w:pPr>
      <w:r>
        <w:rPr>
          <w:rFonts w:ascii="仿宋_GB2312" w:cs="仿宋_GB2312"/>
          <w:color w:val="000000"/>
          <w:sz w:val="21"/>
          <w:szCs w:val="21"/>
        </w:rPr>
        <w:t>12.</w:t>
      </w:r>
      <w:r>
        <w:rPr>
          <w:rFonts w:ascii="仿宋_GB2312" w:cs="仿宋_GB2312" w:hint="eastAsia"/>
          <w:color w:val="000000"/>
          <w:sz w:val="21"/>
          <w:szCs w:val="21"/>
        </w:rPr>
        <w:t>下次随访日期：根据患者的情况确定下次随访时间，并告知患者和家属。</w:t>
      </w:r>
    </w:p>
    <w:p w:rsidR="00EA1F87" w:rsidRDefault="00EA1F87" w:rsidP="007F096F">
      <w:pPr>
        <w:sectPr w:rsidR="00EA1F87">
          <w:footerReference w:type="default" r:id="rId8"/>
          <w:pgSz w:w="11906" w:h="16838"/>
          <w:pgMar w:top="1440" w:right="1797" w:bottom="1440" w:left="1797" w:header="851" w:footer="992" w:gutter="0"/>
          <w:cols w:space="720"/>
          <w:docGrid w:linePitch="312"/>
        </w:sectPr>
      </w:pPr>
    </w:p>
    <w:bookmarkEnd w:id="0"/>
    <w:bookmarkEnd w:id="1"/>
    <w:p w:rsidR="00EA1F87" w:rsidRDefault="00EA1F87" w:rsidP="00802CAF">
      <w:pPr>
        <w:adjustRightInd w:val="0"/>
        <w:snapToGrid w:val="0"/>
        <w:spacing w:line="360" w:lineRule="exact"/>
      </w:pPr>
    </w:p>
    <w:sectPr w:rsidR="00EA1F87" w:rsidSect="00802CAF">
      <w:headerReference w:type="default" r:id="rId9"/>
      <w:footerReference w:type="default" r:id="rId10"/>
      <w:pgSz w:w="16838" w:h="11906" w:orient="landscape"/>
      <w:pgMar w:top="1797" w:right="1440" w:bottom="1797" w:left="1440" w:header="851" w:footer="964"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F87" w:rsidRDefault="00EA1F87" w:rsidP="00DD08F2">
      <w:r>
        <w:separator/>
      </w:r>
    </w:p>
  </w:endnote>
  <w:endnote w:type="continuationSeparator" w:id="1">
    <w:p w:rsidR="00EA1F87" w:rsidRDefault="00EA1F87" w:rsidP="00DD0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等线 Light">
    <w:altName w:val="宋体"/>
    <w:panose1 w:val="00000000000000000000"/>
    <w:charset w:val="86"/>
    <w:family w:val="auto"/>
    <w:notTrueType/>
    <w:pitch w:val="default"/>
    <w:sig w:usb0="00000001" w:usb1="080E0000" w:usb2="00000010" w:usb3="00000000" w:csb0="00040000" w:csb1="00000000"/>
  </w:font>
  <w:font w:name="等线">
    <w:altName w:val="Arial Unicode MS"/>
    <w:panose1 w:val="00000000000000000000"/>
    <w:charset w:val="86"/>
    <w:family w:val="auto"/>
    <w:notTrueType/>
    <w:pitch w:val="default"/>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icrosoft YaHei UI">
    <w:altName w:val="宋体"/>
    <w:panose1 w:val="00000000000000000000"/>
    <w:charset w:val="86"/>
    <w:family w:val="swiss"/>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GCYOKZ+FranklinGothic-Book">
    <w:altName w:val="Arial Unicode MS"/>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87" w:rsidRDefault="00EA1F87">
    <w:pPr>
      <w:pStyle w:val="Footer"/>
      <w:ind w:firstLine="420"/>
      <w:jc w:val="center"/>
      <w:rPr>
        <w:rFonts w:cs="Times New Roman"/>
      </w:rPr>
    </w:pPr>
    <w:fldSimple w:instr="PAGE   \* MERGEFORMAT">
      <w:r w:rsidRPr="00785998">
        <w:rPr>
          <w:noProof/>
          <w:lang w:val="zh-CN"/>
        </w:rPr>
        <w:t>4</w:t>
      </w:r>
    </w:fldSimple>
  </w:p>
  <w:p w:rsidR="00EA1F87" w:rsidRDefault="00EA1F87">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87" w:rsidRDefault="00EA1F87">
    <w:pPr>
      <w:pStyle w:val="Footer"/>
      <w:ind w:firstLine="420"/>
      <w:jc w:val="center"/>
      <w:rPr>
        <w:rFonts w:cs="Times New Roman"/>
      </w:rPr>
    </w:pPr>
    <w:fldSimple w:instr="PAGE   \* MERGEFORMAT">
      <w:r w:rsidRPr="00785998">
        <w:rPr>
          <w:noProof/>
          <w:lang w:val="zh-CN"/>
        </w:rPr>
        <w:t>8</w:t>
      </w:r>
    </w:fldSimple>
  </w:p>
  <w:p w:rsidR="00EA1F87" w:rsidRDefault="00EA1F8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F87" w:rsidRDefault="00EA1F87" w:rsidP="00DD08F2">
      <w:r>
        <w:separator/>
      </w:r>
    </w:p>
  </w:footnote>
  <w:footnote w:type="continuationSeparator" w:id="1">
    <w:p w:rsidR="00EA1F87" w:rsidRDefault="00EA1F87" w:rsidP="00DD0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87" w:rsidRDefault="00EA1F87">
    <w:pPr>
      <w:pStyle w:val="Header"/>
      <w:pBdr>
        <w:bottom w:val="none" w:sz="0" w:space="0" w:color="auto"/>
      </w:pBdr>
      <w:rPr>
        <w:rFonts w:cs="Times New Roman"/>
      </w:rPr>
    </w:pPr>
  </w:p>
  <w:p w:rsidR="00EA1F87" w:rsidRDefault="00EA1F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917C3"/>
    <w:multiLevelType w:val="multilevel"/>
    <w:tmpl w:val="2C5917C3"/>
    <w:lvl w:ilvl="0">
      <w:start w:val="1"/>
      <w:numFmt w:val="none"/>
      <w:suff w:val="nothing"/>
      <w:lvlText w:val="%1——"/>
      <w:lvlJc w:val="left"/>
      <w:pPr>
        <w:ind w:left="833" w:hanging="408"/>
      </w:pPr>
      <w:rPr>
        <w:rFonts w:hint="eastAsia"/>
      </w:rPr>
    </w:lvl>
    <w:lvl w:ilvl="1">
      <w:start w:val="1"/>
      <w:numFmt w:val="bullet"/>
      <w:lvlText w:val=""/>
      <w:lvlJc w:val="left"/>
      <w:pPr>
        <w:tabs>
          <w:tab w:val="num" w:pos="760"/>
        </w:tabs>
        <w:ind w:left="1264" w:hanging="413"/>
      </w:pPr>
      <w:rPr>
        <w:rFonts w:ascii="Symbol" w:hAnsi="Symbol" w:cs="Symbol" w:hint="default"/>
        <w:color w:val="auto"/>
      </w:rPr>
    </w:lvl>
    <w:lvl w:ilvl="2">
      <w:start w:val="1"/>
      <w:numFmt w:val="bullet"/>
      <w:lvlText w:val=""/>
      <w:lvlJc w:val="left"/>
      <w:pPr>
        <w:tabs>
          <w:tab w:val="num" w:pos="1678"/>
        </w:tabs>
        <w:ind w:left="1678" w:hanging="414"/>
      </w:pPr>
      <w:rPr>
        <w:rFonts w:ascii="Symbol" w:hAnsi="Symbol" w:cs="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
    <w:nsid w:val="55D7698E"/>
    <w:multiLevelType w:val="multilevel"/>
    <w:tmpl w:val="55D7698E"/>
    <w:lvl w:ilvl="0">
      <w:start w:val="5"/>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96F"/>
    <w:rsid w:val="000F3C1B"/>
    <w:rsid w:val="0016296B"/>
    <w:rsid w:val="001D5DB9"/>
    <w:rsid w:val="003D2891"/>
    <w:rsid w:val="00535B06"/>
    <w:rsid w:val="007303BF"/>
    <w:rsid w:val="00735FBA"/>
    <w:rsid w:val="00785998"/>
    <w:rsid w:val="007F096F"/>
    <w:rsid w:val="00802CAF"/>
    <w:rsid w:val="00816A91"/>
    <w:rsid w:val="0087712F"/>
    <w:rsid w:val="009642ED"/>
    <w:rsid w:val="00B567E4"/>
    <w:rsid w:val="00CC0F67"/>
    <w:rsid w:val="00DA3059"/>
    <w:rsid w:val="00DD08F2"/>
    <w:rsid w:val="00EA1F87"/>
    <w:rsid w:val="00F67057"/>
    <w:rsid w:val="00FC39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6F"/>
    <w:pPr>
      <w:widowControl w:val="0"/>
      <w:jc w:val="both"/>
    </w:pPr>
    <w:rPr>
      <w:rFonts w:ascii="Times New Roman" w:eastAsia="仿宋_GB2312" w:hAnsi="Times New Roman"/>
      <w:sz w:val="32"/>
      <w:szCs w:val="32"/>
    </w:rPr>
  </w:style>
  <w:style w:type="paragraph" w:styleId="Heading1">
    <w:name w:val="heading 1"/>
    <w:basedOn w:val="Normal"/>
    <w:next w:val="Normal"/>
    <w:link w:val="Heading1Char"/>
    <w:uiPriority w:val="99"/>
    <w:qFormat/>
    <w:rsid w:val="007F096F"/>
    <w:pPr>
      <w:keepNext/>
      <w:keepLines/>
      <w:spacing w:before="340" w:after="330" w:line="576" w:lineRule="auto"/>
      <w:outlineLvl w:val="0"/>
    </w:pPr>
    <w:rPr>
      <w:rFonts w:eastAsia="宋体"/>
      <w:b/>
      <w:bCs/>
      <w:kern w:val="44"/>
      <w:sz w:val="44"/>
      <w:szCs w:val="44"/>
    </w:rPr>
  </w:style>
  <w:style w:type="paragraph" w:styleId="Heading2">
    <w:name w:val="heading 2"/>
    <w:basedOn w:val="Normal"/>
    <w:next w:val="Normal"/>
    <w:link w:val="Heading2Char"/>
    <w:uiPriority w:val="99"/>
    <w:qFormat/>
    <w:rsid w:val="007F096F"/>
    <w:pPr>
      <w:keepNext/>
      <w:keepLines/>
      <w:spacing w:before="260" w:after="260" w:line="413" w:lineRule="auto"/>
      <w:outlineLvl w:val="1"/>
    </w:pPr>
    <w:rPr>
      <w:rFonts w:ascii="Arial" w:eastAsia="黑体" w:hAnsi="Arial" w:cs="Arial"/>
      <w:b/>
      <w:bCs/>
    </w:rPr>
  </w:style>
  <w:style w:type="paragraph" w:styleId="Heading3">
    <w:name w:val="heading 3"/>
    <w:basedOn w:val="Normal"/>
    <w:next w:val="Normal"/>
    <w:link w:val="Heading3Char"/>
    <w:uiPriority w:val="99"/>
    <w:qFormat/>
    <w:rsid w:val="007F096F"/>
    <w:pPr>
      <w:keepNext/>
      <w:keepLines/>
      <w:spacing w:before="260" w:after="260" w:line="413" w:lineRule="auto"/>
      <w:outlineLvl w:val="2"/>
    </w:pPr>
    <w:rPr>
      <w:rFonts w:eastAsia="宋体"/>
      <w:b/>
      <w:bCs/>
    </w:rPr>
  </w:style>
  <w:style w:type="paragraph" w:styleId="Heading4">
    <w:name w:val="heading 4"/>
    <w:basedOn w:val="Normal"/>
    <w:next w:val="Normal"/>
    <w:link w:val="Heading4Char"/>
    <w:uiPriority w:val="99"/>
    <w:qFormat/>
    <w:rsid w:val="007F096F"/>
    <w:pPr>
      <w:keepNext/>
      <w:keepLines/>
      <w:spacing w:before="280" w:after="290" w:line="376" w:lineRule="auto"/>
      <w:outlineLvl w:val="3"/>
    </w:pPr>
    <w:rPr>
      <w:rFonts w:ascii="Arial" w:eastAsia="黑体" w:hAnsi="Arial" w:cs="Arial"/>
      <w:b/>
      <w:bCs/>
      <w:sz w:val="28"/>
      <w:szCs w:val="28"/>
    </w:rPr>
  </w:style>
  <w:style w:type="paragraph" w:styleId="Heading5">
    <w:name w:val="heading 5"/>
    <w:basedOn w:val="Normal"/>
    <w:next w:val="Normal"/>
    <w:link w:val="Heading5Char"/>
    <w:uiPriority w:val="99"/>
    <w:qFormat/>
    <w:rsid w:val="007F096F"/>
    <w:pPr>
      <w:keepNext/>
      <w:keepLines/>
      <w:spacing w:before="280" w:after="290" w:line="376" w:lineRule="auto"/>
      <w:outlineLvl w:val="4"/>
    </w:pPr>
    <w:rPr>
      <w:rFonts w:eastAsia="宋体"/>
      <w:b/>
      <w:bCs/>
      <w:sz w:val="28"/>
      <w:szCs w:val="28"/>
    </w:rPr>
  </w:style>
  <w:style w:type="paragraph" w:styleId="Heading6">
    <w:name w:val="heading 6"/>
    <w:basedOn w:val="Normal"/>
    <w:next w:val="Normal"/>
    <w:link w:val="Heading6Char"/>
    <w:uiPriority w:val="99"/>
    <w:qFormat/>
    <w:rsid w:val="007F096F"/>
    <w:pPr>
      <w:keepNext/>
      <w:keepLines/>
      <w:spacing w:before="240" w:after="64" w:line="320" w:lineRule="auto"/>
      <w:outlineLvl w:val="5"/>
    </w:pPr>
    <w:rPr>
      <w:rFonts w:ascii="Calibri Light" w:eastAsia="宋体" w:hAnsi="Calibri Light" w:cs="Calibri Light"/>
      <w:b/>
      <w:bCs/>
      <w:sz w:val="24"/>
      <w:szCs w:val="24"/>
    </w:rPr>
  </w:style>
  <w:style w:type="paragraph" w:styleId="Heading7">
    <w:name w:val="heading 7"/>
    <w:basedOn w:val="Normal"/>
    <w:next w:val="Normal"/>
    <w:link w:val="Heading7Char"/>
    <w:uiPriority w:val="99"/>
    <w:qFormat/>
    <w:rsid w:val="007F096F"/>
    <w:pPr>
      <w:keepNext/>
      <w:keepLines/>
      <w:spacing w:before="240" w:after="64" w:line="320" w:lineRule="auto"/>
      <w:outlineLvl w:val="6"/>
    </w:pPr>
    <w:rPr>
      <w:rFonts w:ascii="Calibri" w:eastAsia="宋体" w:hAnsi="Calibri" w:cs="Calibri"/>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96F"/>
    <w:rPr>
      <w:rFonts w:ascii="Times New Roman" w:eastAsia="宋体" w:hAnsi="Times New Roman" w:cs="Times New Roman"/>
      <w:b/>
      <w:bCs/>
      <w:kern w:val="44"/>
      <w:sz w:val="44"/>
      <w:szCs w:val="44"/>
    </w:rPr>
  </w:style>
  <w:style w:type="character" w:customStyle="1" w:styleId="Heading2Char">
    <w:name w:val="Heading 2 Char"/>
    <w:basedOn w:val="DefaultParagraphFont"/>
    <w:link w:val="Heading2"/>
    <w:uiPriority w:val="99"/>
    <w:locked/>
    <w:rsid w:val="007F096F"/>
    <w:rPr>
      <w:rFonts w:ascii="Arial" w:eastAsia="黑体" w:hAnsi="Arial" w:cs="Arial"/>
      <w:b/>
      <w:bCs/>
      <w:sz w:val="32"/>
      <w:szCs w:val="32"/>
    </w:rPr>
  </w:style>
  <w:style w:type="character" w:customStyle="1" w:styleId="Heading3Char">
    <w:name w:val="Heading 3 Char"/>
    <w:basedOn w:val="DefaultParagraphFont"/>
    <w:link w:val="Heading3"/>
    <w:uiPriority w:val="99"/>
    <w:locked/>
    <w:rsid w:val="007F096F"/>
    <w:rPr>
      <w:rFonts w:ascii="Times New Roman" w:eastAsia="宋体" w:hAnsi="Times New Roman" w:cs="Times New Roman"/>
      <w:b/>
      <w:bCs/>
      <w:sz w:val="32"/>
      <w:szCs w:val="32"/>
    </w:rPr>
  </w:style>
  <w:style w:type="character" w:customStyle="1" w:styleId="Heading4Char">
    <w:name w:val="Heading 4 Char"/>
    <w:basedOn w:val="DefaultParagraphFont"/>
    <w:link w:val="Heading4"/>
    <w:uiPriority w:val="99"/>
    <w:locked/>
    <w:rsid w:val="007F096F"/>
    <w:rPr>
      <w:rFonts w:ascii="Arial" w:eastAsia="黑体" w:hAnsi="Arial" w:cs="Arial"/>
      <w:b/>
      <w:bCs/>
      <w:sz w:val="28"/>
      <w:szCs w:val="28"/>
    </w:rPr>
  </w:style>
  <w:style w:type="character" w:customStyle="1" w:styleId="Heading5Char">
    <w:name w:val="Heading 5 Char"/>
    <w:basedOn w:val="DefaultParagraphFont"/>
    <w:link w:val="Heading5"/>
    <w:uiPriority w:val="99"/>
    <w:locked/>
    <w:rsid w:val="007F096F"/>
    <w:rPr>
      <w:rFonts w:ascii="Times New Roman" w:eastAsia="宋体" w:hAnsi="Times New Roman" w:cs="Times New Roman"/>
      <w:b/>
      <w:bCs/>
      <w:sz w:val="28"/>
      <w:szCs w:val="28"/>
    </w:rPr>
  </w:style>
  <w:style w:type="character" w:customStyle="1" w:styleId="Heading6Char">
    <w:name w:val="Heading 6 Char"/>
    <w:basedOn w:val="DefaultParagraphFont"/>
    <w:link w:val="Heading6"/>
    <w:uiPriority w:val="99"/>
    <w:locked/>
    <w:rsid w:val="007F096F"/>
    <w:rPr>
      <w:rFonts w:ascii="Calibri Light" w:eastAsia="宋体" w:hAnsi="Calibri Light" w:cs="Calibri Light"/>
      <w:b/>
      <w:bCs/>
      <w:sz w:val="24"/>
      <w:szCs w:val="24"/>
    </w:rPr>
  </w:style>
  <w:style w:type="character" w:customStyle="1" w:styleId="Heading7Char">
    <w:name w:val="Heading 7 Char"/>
    <w:basedOn w:val="DefaultParagraphFont"/>
    <w:link w:val="Heading7"/>
    <w:uiPriority w:val="99"/>
    <w:locked/>
    <w:rsid w:val="007F096F"/>
    <w:rPr>
      <w:rFonts w:ascii="Calibri" w:eastAsia="宋体" w:hAnsi="Calibri" w:cs="Calibri"/>
      <w:b/>
      <w:bCs/>
      <w:sz w:val="24"/>
      <w:szCs w:val="24"/>
    </w:rPr>
  </w:style>
  <w:style w:type="character" w:customStyle="1" w:styleId="HeaderChar">
    <w:name w:val="Header Char"/>
    <w:link w:val="Header"/>
    <w:uiPriority w:val="99"/>
    <w:locked/>
    <w:rsid w:val="007F096F"/>
    <w:rPr>
      <w:rFonts w:eastAsia="仿宋_GB2312"/>
      <w:sz w:val="18"/>
      <w:szCs w:val="18"/>
    </w:rPr>
  </w:style>
  <w:style w:type="character" w:styleId="Hyperlink">
    <w:name w:val="Hyperlink"/>
    <w:basedOn w:val="DefaultParagraphFont"/>
    <w:uiPriority w:val="99"/>
    <w:rsid w:val="007F096F"/>
    <w:rPr>
      <w:color w:val="0000FF"/>
      <w:u w:val="single"/>
    </w:rPr>
  </w:style>
  <w:style w:type="character" w:styleId="PageNumber">
    <w:name w:val="page number"/>
    <w:basedOn w:val="DefaultParagraphFont"/>
    <w:uiPriority w:val="99"/>
    <w:rsid w:val="007F096F"/>
  </w:style>
  <w:style w:type="character" w:customStyle="1" w:styleId="Char11">
    <w:name w:val="Char11"/>
    <w:uiPriority w:val="99"/>
    <w:rsid w:val="007F096F"/>
    <w:rPr>
      <w:rFonts w:ascii="宋体" w:eastAsia="宋体" w:hAnsi="Courier New" w:cs="宋体"/>
      <w:kern w:val="2"/>
      <w:sz w:val="32"/>
      <w:szCs w:val="32"/>
      <w:lang w:val="en-US" w:eastAsia="zh-CN"/>
    </w:rPr>
  </w:style>
  <w:style w:type="character" w:customStyle="1" w:styleId="PlainTextChar">
    <w:name w:val="Plain Text Char"/>
    <w:link w:val="PlainText"/>
    <w:uiPriority w:val="99"/>
    <w:locked/>
    <w:rsid w:val="007F096F"/>
    <w:rPr>
      <w:rFonts w:ascii="宋体" w:eastAsia="宋体" w:hAnsi="Courier New" w:cs="宋体"/>
      <w:sz w:val="32"/>
      <w:szCs w:val="32"/>
    </w:rPr>
  </w:style>
  <w:style w:type="character" w:styleId="CommentReference">
    <w:name w:val="annotation reference"/>
    <w:basedOn w:val="DefaultParagraphFont"/>
    <w:uiPriority w:val="99"/>
    <w:semiHidden/>
    <w:rsid w:val="007F096F"/>
    <w:rPr>
      <w:sz w:val="21"/>
      <w:szCs w:val="21"/>
    </w:rPr>
  </w:style>
  <w:style w:type="character" w:customStyle="1" w:styleId="BalloonTextChar">
    <w:name w:val="Balloon Text Char"/>
    <w:link w:val="BalloonText"/>
    <w:uiPriority w:val="99"/>
    <w:locked/>
    <w:rsid w:val="007F096F"/>
    <w:rPr>
      <w:rFonts w:eastAsia="仿宋_GB2312"/>
      <w:sz w:val="18"/>
      <w:szCs w:val="18"/>
    </w:rPr>
  </w:style>
  <w:style w:type="character" w:customStyle="1" w:styleId="Char1">
    <w:name w:val="Char1"/>
    <w:uiPriority w:val="99"/>
    <w:rsid w:val="007F096F"/>
    <w:rPr>
      <w:rFonts w:ascii="宋体" w:eastAsia="宋体" w:hAnsi="Courier New" w:cs="宋体"/>
      <w:kern w:val="2"/>
      <w:sz w:val="32"/>
      <w:szCs w:val="32"/>
      <w:lang w:val="en-US" w:eastAsia="zh-CN"/>
    </w:rPr>
  </w:style>
  <w:style w:type="character" w:styleId="FootnoteReference">
    <w:name w:val="footnote reference"/>
    <w:basedOn w:val="DefaultParagraphFont"/>
    <w:uiPriority w:val="99"/>
    <w:semiHidden/>
    <w:rsid w:val="007F096F"/>
    <w:rPr>
      <w:vertAlign w:val="superscript"/>
    </w:rPr>
  </w:style>
  <w:style w:type="character" w:customStyle="1" w:styleId="DocumentMapChar">
    <w:name w:val="Document Map Char"/>
    <w:link w:val="DocumentMap"/>
    <w:uiPriority w:val="99"/>
    <w:locked/>
    <w:rsid w:val="007F096F"/>
    <w:rPr>
      <w:rFonts w:ascii="宋体" w:cs="宋体"/>
      <w:sz w:val="18"/>
      <w:szCs w:val="18"/>
    </w:rPr>
  </w:style>
  <w:style w:type="character" w:styleId="Strong">
    <w:name w:val="Strong"/>
    <w:basedOn w:val="DefaultParagraphFont"/>
    <w:uiPriority w:val="99"/>
    <w:qFormat/>
    <w:rsid w:val="007F096F"/>
    <w:rPr>
      <w:b/>
      <w:bCs/>
    </w:rPr>
  </w:style>
  <w:style w:type="character" w:customStyle="1" w:styleId="FooterChar">
    <w:name w:val="Footer Char"/>
    <w:link w:val="Footer"/>
    <w:uiPriority w:val="99"/>
    <w:locked/>
    <w:rsid w:val="007F096F"/>
    <w:rPr>
      <w:rFonts w:eastAsia="仿宋_GB2312"/>
      <w:sz w:val="18"/>
      <w:szCs w:val="18"/>
    </w:rPr>
  </w:style>
  <w:style w:type="character" w:customStyle="1" w:styleId="Char1Char">
    <w:name w:val="指南正文 Char1 Char"/>
    <w:link w:val="Char10"/>
    <w:uiPriority w:val="99"/>
    <w:locked/>
    <w:rsid w:val="007F096F"/>
    <w:rPr>
      <w:rFonts w:ascii="宋体" w:eastAsia="宋体" w:cs="宋体"/>
      <w:sz w:val="21"/>
      <w:szCs w:val="21"/>
    </w:rPr>
  </w:style>
  <w:style w:type="character" w:styleId="FollowedHyperlink">
    <w:name w:val="FollowedHyperlink"/>
    <w:basedOn w:val="DefaultParagraphFont"/>
    <w:uiPriority w:val="99"/>
    <w:semiHidden/>
    <w:rsid w:val="007F096F"/>
    <w:rPr>
      <w:color w:val="auto"/>
      <w:u w:val="single"/>
    </w:rPr>
  </w:style>
  <w:style w:type="character" w:customStyle="1" w:styleId="SalutationChar">
    <w:name w:val="Salutation Char"/>
    <w:link w:val="Salutation"/>
    <w:uiPriority w:val="99"/>
    <w:locked/>
    <w:rsid w:val="007F096F"/>
    <w:rPr>
      <w:sz w:val="24"/>
      <w:szCs w:val="24"/>
    </w:rPr>
  </w:style>
  <w:style w:type="character" w:customStyle="1" w:styleId="a">
    <w:name w:val="脚注文本 字符"/>
    <w:uiPriority w:val="99"/>
    <w:semiHidden/>
    <w:rsid w:val="007F096F"/>
    <w:rPr>
      <w:rFonts w:ascii="Times New Roman" w:eastAsia="仿宋_GB2312" w:hAnsi="Times New Roman" w:cs="Times New Roman"/>
      <w:sz w:val="18"/>
      <w:szCs w:val="18"/>
    </w:rPr>
  </w:style>
  <w:style w:type="character" w:customStyle="1" w:styleId="zi2">
    <w:name w:val="zi2"/>
    <w:uiPriority w:val="99"/>
    <w:rsid w:val="007F096F"/>
    <w:rPr>
      <w:color w:val="666666"/>
      <w:sz w:val="20"/>
      <w:szCs w:val="20"/>
    </w:rPr>
  </w:style>
  <w:style w:type="character" w:customStyle="1" w:styleId="big11">
    <w:name w:val="big11"/>
    <w:uiPriority w:val="99"/>
    <w:rsid w:val="007F096F"/>
    <w:rPr>
      <w:rFonts w:ascii="宋体" w:eastAsia="宋体" w:hAnsi="宋体" w:cs="宋体"/>
      <w:color w:val="auto"/>
      <w:sz w:val="21"/>
      <w:szCs w:val="21"/>
    </w:rPr>
  </w:style>
  <w:style w:type="character" w:customStyle="1" w:styleId="Char">
    <w:name w:val="批注文字 Char"/>
    <w:uiPriority w:val="99"/>
    <w:locked/>
    <w:rsid w:val="007F096F"/>
    <w:rPr>
      <w:rFonts w:eastAsia="仿宋_GB2312"/>
      <w:kern w:val="2"/>
      <w:sz w:val="32"/>
      <w:szCs w:val="32"/>
    </w:rPr>
  </w:style>
  <w:style w:type="character" w:customStyle="1" w:styleId="CommentTextChar1">
    <w:name w:val="Comment Text Char1"/>
    <w:uiPriority w:val="99"/>
    <w:semiHidden/>
    <w:rsid w:val="007F096F"/>
  </w:style>
  <w:style w:type="character" w:customStyle="1" w:styleId="FootnoteTextChar">
    <w:name w:val="Footnote Text Char"/>
    <w:link w:val="FootnoteText"/>
    <w:uiPriority w:val="99"/>
    <w:semiHidden/>
    <w:locked/>
    <w:rsid w:val="007F096F"/>
    <w:rPr>
      <w:rFonts w:ascii="Calibri" w:hAnsi="Calibri" w:cs="Calibri"/>
      <w:sz w:val="18"/>
      <w:szCs w:val="18"/>
    </w:rPr>
  </w:style>
  <w:style w:type="character" w:customStyle="1" w:styleId="CommentSubjectChar">
    <w:name w:val="Comment Subject Char"/>
    <w:link w:val="CommentSubject"/>
    <w:uiPriority w:val="99"/>
    <w:locked/>
    <w:rsid w:val="007F096F"/>
    <w:rPr>
      <w:rFonts w:eastAsia="仿宋_GB2312"/>
      <w:b/>
      <w:bCs/>
      <w:sz w:val="32"/>
      <w:szCs w:val="32"/>
    </w:rPr>
  </w:style>
  <w:style w:type="character" w:customStyle="1" w:styleId="CommentSubjectChar1">
    <w:name w:val="Comment Subject Char1"/>
    <w:uiPriority w:val="99"/>
    <w:semiHidden/>
    <w:rsid w:val="007F096F"/>
    <w:rPr>
      <w:rFonts w:ascii="Times New Roman" w:eastAsia="宋体" w:hAnsi="Times New Roman" w:cs="Times New Roman"/>
      <w:b/>
      <w:bCs/>
      <w:sz w:val="24"/>
      <w:szCs w:val="24"/>
    </w:rPr>
  </w:style>
  <w:style w:type="character" w:customStyle="1" w:styleId="BodyTextIndentChar">
    <w:name w:val="Body Text Indent Char"/>
    <w:link w:val="BodyTextIndent"/>
    <w:uiPriority w:val="99"/>
    <w:locked/>
    <w:rsid w:val="007F096F"/>
    <w:rPr>
      <w:sz w:val="24"/>
      <w:szCs w:val="24"/>
    </w:rPr>
  </w:style>
  <w:style w:type="character" w:customStyle="1" w:styleId="DateChar">
    <w:name w:val="Date Char"/>
    <w:link w:val="Date"/>
    <w:uiPriority w:val="99"/>
    <w:locked/>
    <w:rsid w:val="007F096F"/>
    <w:rPr>
      <w:sz w:val="24"/>
      <w:szCs w:val="24"/>
    </w:rPr>
  </w:style>
  <w:style w:type="character" w:customStyle="1" w:styleId="apple-style-span">
    <w:name w:val="apple-style-span"/>
    <w:uiPriority w:val="99"/>
    <w:rsid w:val="007F096F"/>
  </w:style>
  <w:style w:type="character" w:customStyle="1" w:styleId="Char12">
    <w:name w:val="指南四级标题 Char1"/>
    <w:link w:val="a0"/>
    <w:uiPriority w:val="99"/>
    <w:locked/>
    <w:rsid w:val="007F096F"/>
    <w:rPr>
      <w:rFonts w:ascii="宋体" w:eastAsia="宋体" w:cs="宋体"/>
      <w:b/>
      <w:bCs/>
    </w:rPr>
  </w:style>
  <w:style w:type="character" w:customStyle="1" w:styleId="Char13">
    <w:name w:val="页脚 Char1"/>
    <w:uiPriority w:val="99"/>
    <w:rsid w:val="007F096F"/>
    <w:rPr>
      <w:sz w:val="18"/>
      <w:szCs w:val="18"/>
    </w:rPr>
  </w:style>
  <w:style w:type="character" w:customStyle="1" w:styleId="DocumentMapChar1">
    <w:name w:val="Document Map Char1"/>
    <w:uiPriority w:val="99"/>
    <w:semiHidden/>
    <w:rsid w:val="007F096F"/>
    <w:rPr>
      <w:rFonts w:ascii="Times New Roman" w:hAnsi="Times New Roman" w:cs="Times New Roman"/>
      <w:sz w:val="2"/>
      <w:szCs w:val="2"/>
    </w:rPr>
  </w:style>
  <w:style w:type="character" w:customStyle="1" w:styleId="4">
    <w:name w:val="标题 4 字符"/>
    <w:uiPriority w:val="99"/>
    <w:semiHidden/>
    <w:rsid w:val="007F096F"/>
    <w:rPr>
      <w:rFonts w:ascii="等线 Light" w:eastAsia="等线 Light" w:hAnsi="等线 Light" w:cs="等线 Light"/>
      <w:b/>
      <w:bCs/>
      <w:sz w:val="28"/>
      <w:szCs w:val="28"/>
    </w:rPr>
  </w:style>
  <w:style w:type="character" w:customStyle="1" w:styleId="a1">
    <w:name w:val="正文文本缩进 字符"/>
    <w:uiPriority w:val="99"/>
    <w:semiHidden/>
    <w:rsid w:val="007F096F"/>
    <w:rPr>
      <w:rFonts w:ascii="Times New Roman" w:eastAsia="仿宋_GB2312" w:hAnsi="Times New Roman" w:cs="Times New Roman"/>
      <w:sz w:val="20"/>
      <w:szCs w:val="20"/>
    </w:rPr>
  </w:style>
  <w:style w:type="character" w:customStyle="1" w:styleId="7">
    <w:name w:val="标题 7 字符"/>
    <w:uiPriority w:val="99"/>
    <w:semiHidden/>
    <w:rsid w:val="007F096F"/>
    <w:rPr>
      <w:rFonts w:ascii="Times New Roman" w:eastAsia="仿宋_GB2312" w:hAnsi="Times New Roman" w:cs="Times New Roman"/>
      <w:b/>
      <w:bCs/>
      <w:sz w:val="24"/>
      <w:szCs w:val="24"/>
    </w:rPr>
  </w:style>
  <w:style w:type="character" w:customStyle="1" w:styleId="123Char">
    <w:name w:val="表格123 Char"/>
    <w:link w:val="123"/>
    <w:uiPriority w:val="99"/>
    <w:locked/>
    <w:rsid w:val="007F096F"/>
    <w:rPr>
      <w:rFonts w:ascii="宋体" w:eastAsia="宋体" w:cs="宋体"/>
      <w:sz w:val="24"/>
      <w:szCs w:val="24"/>
    </w:rPr>
  </w:style>
  <w:style w:type="character" w:customStyle="1" w:styleId="Char14">
    <w:name w:val="批注文字 Char1"/>
    <w:uiPriority w:val="99"/>
    <w:semiHidden/>
    <w:rsid w:val="007F096F"/>
    <w:rPr>
      <w:rFonts w:ascii="Times New Roman" w:eastAsia="仿宋_GB2312" w:hAnsi="Times New Roman" w:cs="Times New Roman"/>
      <w:sz w:val="20"/>
      <w:szCs w:val="20"/>
    </w:rPr>
  </w:style>
  <w:style w:type="character" w:customStyle="1" w:styleId="a2">
    <w:name w:val="称呼 字符"/>
    <w:uiPriority w:val="99"/>
    <w:semiHidden/>
    <w:rsid w:val="007F096F"/>
    <w:rPr>
      <w:rFonts w:ascii="Times New Roman" w:eastAsia="仿宋_GB2312" w:hAnsi="Times New Roman" w:cs="Times New Roman"/>
      <w:sz w:val="20"/>
      <w:szCs w:val="20"/>
    </w:rPr>
  </w:style>
  <w:style w:type="character" w:customStyle="1" w:styleId="a3">
    <w:name w:val="纯文本 字符"/>
    <w:uiPriority w:val="99"/>
    <w:semiHidden/>
    <w:rsid w:val="007F096F"/>
    <w:rPr>
      <w:rFonts w:ascii="等线" w:hAnsi="Courier New" w:cs="等线"/>
      <w:sz w:val="20"/>
      <w:szCs w:val="20"/>
    </w:rPr>
  </w:style>
  <w:style w:type="character" w:customStyle="1" w:styleId="BodyTextChar">
    <w:name w:val="Body Text Char"/>
    <w:link w:val="BodyText"/>
    <w:uiPriority w:val="99"/>
    <w:semiHidden/>
    <w:locked/>
    <w:rsid w:val="007F096F"/>
    <w:rPr>
      <w:rFonts w:ascii="Calibri" w:hAnsi="Calibri" w:cs="Calibri"/>
    </w:rPr>
  </w:style>
  <w:style w:type="character" w:customStyle="1" w:styleId="a4">
    <w:name w:val="日期 字符"/>
    <w:uiPriority w:val="99"/>
    <w:semiHidden/>
    <w:rsid w:val="007F096F"/>
    <w:rPr>
      <w:rFonts w:ascii="Times New Roman" w:eastAsia="仿宋_GB2312" w:hAnsi="Times New Roman" w:cs="Times New Roman"/>
      <w:sz w:val="20"/>
      <w:szCs w:val="20"/>
    </w:rPr>
  </w:style>
  <w:style w:type="character" w:customStyle="1" w:styleId="2">
    <w:name w:val="标题 2 字符"/>
    <w:uiPriority w:val="99"/>
    <w:semiHidden/>
    <w:rsid w:val="007F096F"/>
    <w:rPr>
      <w:rFonts w:ascii="等线 Light" w:eastAsia="等线 Light" w:hAnsi="等线 Light" w:cs="等线 Light"/>
      <w:b/>
      <w:bCs/>
      <w:sz w:val="32"/>
      <w:szCs w:val="32"/>
    </w:rPr>
  </w:style>
  <w:style w:type="character" w:customStyle="1" w:styleId="Char0">
    <w:name w:val="无间隔 Char"/>
    <w:link w:val="NoSpacing1"/>
    <w:uiPriority w:val="99"/>
    <w:locked/>
    <w:rsid w:val="007F096F"/>
    <w:rPr>
      <w:kern w:val="2"/>
      <w:sz w:val="21"/>
      <w:szCs w:val="21"/>
      <w:lang w:val="en-US" w:eastAsia="zh-CN"/>
    </w:rPr>
  </w:style>
  <w:style w:type="character" w:customStyle="1" w:styleId="CharChar5">
    <w:name w:val="Char Char5"/>
    <w:uiPriority w:val="99"/>
    <w:rsid w:val="007F096F"/>
    <w:rPr>
      <w:rFonts w:eastAsia="宋体"/>
      <w:kern w:val="2"/>
      <w:sz w:val="24"/>
      <w:szCs w:val="24"/>
      <w:lang w:val="en-US" w:eastAsia="zh-CN"/>
    </w:rPr>
  </w:style>
  <w:style w:type="character" w:customStyle="1" w:styleId="CharChar3">
    <w:name w:val="Char Char3"/>
    <w:uiPriority w:val="99"/>
    <w:rsid w:val="007F096F"/>
    <w:rPr>
      <w:rFonts w:ascii="宋体" w:eastAsia="宋体" w:hAnsi="Courier New" w:cs="宋体"/>
      <w:kern w:val="2"/>
      <w:sz w:val="21"/>
      <w:szCs w:val="21"/>
      <w:lang w:val="en-US" w:eastAsia="zh-CN"/>
    </w:rPr>
  </w:style>
  <w:style w:type="character" w:customStyle="1" w:styleId="Char1CharChar">
    <w:name w:val="Char1 Char Char"/>
    <w:uiPriority w:val="99"/>
    <w:rsid w:val="007F096F"/>
    <w:rPr>
      <w:rFonts w:ascii="宋体" w:eastAsia="宋体" w:hAnsi="Courier New" w:cs="宋体"/>
      <w:spacing w:val="2"/>
      <w:kern w:val="2"/>
      <w:sz w:val="21"/>
      <w:szCs w:val="21"/>
      <w:lang w:val="en-US" w:eastAsia="zh-CN"/>
    </w:rPr>
  </w:style>
  <w:style w:type="character" w:customStyle="1" w:styleId="CharChar7">
    <w:name w:val="Char Char7"/>
    <w:uiPriority w:val="99"/>
    <w:rsid w:val="007F096F"/>
    <w:rPr>
      <w:rFonts w:ascii="Courier" w:hAnsi="Courier" w:cs="Courier"/>
      <w:sz w:val="24"/>
      <w:szCs w:val="24"/>
    </w:rPr>
  </w:style>
  <w:style w:type="character" w:customStyle="1" w:styleId="mainChar">
    <w:name w:val="main Char"/>
    <w:link w:val="main"/>
    <w:uiPriority w:val="99"/>
    <w:locked/>
    <w:rsid w:val="007F096F"/>
    <w:rPr>
      <w:rFonts w:ascii="Candara" w:hAnsi="Candara" w:cs="Candara"/>
      <w:sz w:val="24"/>
      <w:szCs w:val="24"/>
      <w:lang w:val="en-GB"/>
    </w:rPr>
  </w:style>
  <w:style w:type="character" w:customStyle="1" w:styleId="a5">
    <w:name w:val="正文文本 字符"/>
    <w:uiPriority w:val="99"/>
    <w:semiHidden/>
    <w:rsid w:val="007F096F"/>
    <w:rPr>
      <w:rFonts w:ascii="Times New Roman" w:eastAsia="仿宋_GB2312" w:hAnsi="Times New Roman" w:cs="Times New Roman"/>
      <w:sz w:val="20"/>
      <w:szCs w:val="20"/>
    </w:rPr>
  </w:style>
  <w:style w:type="character" w:customStyle="1" w:styleId="Char15">
    <w:name w:val="页眉 Char1"/>
    <w:uiPriority w:val="99"/>
    <w:rsid w:val="007F096F"/>
    <w:rPr>
      <w:sz w:val="18"/>
      <w:szCs w:val="18"/>
    </w:rPr>
  </w:style>
  <w:style w:type="character" w:customStyle="1" w:styleId="1">
    <w:name w:val="标题 1 字符"/>
    <w:uiPriority w:val="99"/>
    <w:rsid w:val="007F096F"/>
    <w:rPr>
      <w:rFonts w:ascii="Times New Roman" w:eastAsia="仿宋_GB2312" w:hAnsi="Times New Roman" w:cs="Times New Roman"/>
      <w:b/>
      <w:bCs/>
      <w:kern w:val="44"/>
      <w:sz w:val="44"/>
      <w:szCs w:val="44"/>
    </w:rPr>
  </w:style>
  <w:style w:type="character" w:customStyle="1" w:styleId="3">
    <w:name w:val="标题 3 字符"/>
    <w:uiPriority w:val="99"/>
    <w:semiHidden/>
    <w:rsid w:val="007F096F"/>
    <w:rPr>
      <w:rFonts w:ascii="Times New Roman" w:eastAsia="仿宋_GB2312" w:hAnsi="Times New Roman" w:cs="Times New Roman"/>
      <w:b/>
      <w:bCs/>
      <w:sz w:val="32"/>
      <w:szCs w:val="32"/>
    </w:rPr>
  </w:style>
  <w:style w:type="character" w:customStyle="1" w:styleId="5">
    <w:name w:val="标题 5 字符"/>
    <w:uiPriority w:val="99"/>
    <w:semiHidden/>
    <w:rsid w:val="007F096F"/>
    <w:rPr>
      <w:rFonts w:ascii="Times New Roman" w:eastAsia="仿宋_GB2312" w:hAnsi="Times New Roman" w:cs="Times New Roman"/>
      <w:b/>
      <w:bCs/>
      <w:sz w:val="28"/>
      <w:szCs w:val="28"/>
    </w:rPr>
  </w:style>
  <w:style w:type="character" w:customStyle="1" w:styleId="6">
    <w:name w:val="标题 6 字符"/>
    <w:uiPriority w:val="99"/>
    <w:semiHidden/>
    <w:rsid w:val="007F096F"/>
    <w:rPr>
      <w:rFonts w:ascii="等线 Light" w:eastAsia="等线 Light" w:hAnsi="等线 Light" w:cs="等线 Light"/>
      <w:b/>
      <w:bCs/>
      <w:sz w:val="24"/>
      <w:szCs w:val="24"/>
    </w:rPr>
  </w:style>
  <w:style w:type="character" w:customStyle="1" w:styleId="a6">
    <w:name w:val="批注主题 字符"/>
    <w:uiPriority w:val="99"/>
    <w:semiHidden/>
    <w:rsid w:val="007F096F"/>
    <w:rPr>
      <w:rFonts w:ascii="Times New Roman" w:eastAsia="仿宋_GB2312" w:hAnsi="Times New Roman" w:cs="Times New Roman"/>
      <w:b/>
      <w:bCs/>
      <w:sz w:val="20"/>
      <w:szCs w:val="20"/>
    </w:rPr>
  </w:style>
  <w:style w:type="character" w:customStyle="1" w:styleId="a7">
    <w:name w:val="批注框文本 字符"/>
    <w:uiPriority w:val="99"/>
    <w:semiHidden/>
    <w:rsid w:val="007F096F"/>
    <w:rPr>
      <w:rFonts w:ascii="Times New Roman" w:eastAsia="仿宋_GB2312" w:hAnsi="Times New Roman" w:cs="Times New Roman"/>
      <w:sz w:val="18"/>
      <w:szCs w:val="18"/>
    </w:rPr>
  </w:style>
  <w:style w:type="character" w:customStyle="1" w:styleId="a8">
    <w:name w:val="文档结构图 字符"/>
    <w:uiPriority w:val="99"/>
    <w:semiHidden/>
    <w:rsid w:val="007F096F"/>
    <w:rPr>
      <w:rFonts w:ascii="Microsoft YaHei UI" w:eastAsia="Microsoft YaHei UI" w:hAnsi="Times New Roman" w:cs="Microsoft YaHei UI"/>
      <w:sz w:val="18"/>
      <w:szCs w:val="18"/>
    </w:rPr>
  </w:style>
  <w:style w:type="paragraph" w:styleId="DocumentMap">
    <w:name w:val="Document Map"/>
    <w:basedOn w:val="Normal"/>
    <w:link w:val="DocumentMapChar"/>
    <w:uiPriority w:val="99"/>
    <w:semiHidden/>
    <w:rsid w:val="007F096F"/>
    <w:rPr>
      <w:rFonts w:ascii="宋体" w:eastAsia="宋体" w:hAnsi="Calibri" w:cs="宋体"/>
      <w:kern w:val="0"/>
      <w:sz w:val="18"/>
      <w:szCs w:val="18"/>
    </w:rPr>
  </w:style>
  <w:style w:type="character" w:customStyle="1" w:styleId="DocumentMapChar2">
    <w:name w:val="Document Map Char2"/>
    <w:basedOn w:val="DefaultParagraphFont"/>
    <w:link w:val="DocumentMap"/>
    <w:uiPriority w:val="99"/>
    <w:semiHidden/>
    <w:locked/>
    <w:rsid w:val="00735FBA"/>
    <w:rPr>
      <w:rFonts w:ascii="Times New Roman" w:eastAsia="仿宋_GB2312" w:hAnsi="Times New Roman" w:cs="Times New Roman"/>
      <w:sz w:val="2"/>
      <w:szCs w:val="2"/>
    </w:rPr>
  </w:style>
  <w:style w:type="character" w:customStyle="1" w:styleId="Char16">
    <w:name w:val="文档结构图 Char1"/>
    <w:basedOn w:val="DefaultParagraphFont"/>
    <w:link w:val="DocumentMap"/>
    <w:uiPriority w:val="99"/>
    <w:semiHidden/>
    <w:locked/>
    <w:rsid w:val="007F096F"/>
    <w:rPr>
      <w:rFonts w:ascii="宋体" w:eastAsia="宋体" w:hAnsi="Times New Roman" w:cs="宋体"/>
      <w:sz w:val="18"/>
      <w:szCs w:val="18"/>
    </w:rPr>
  </w:style>
  <w:style w:type="paragraph" w:styleId="Salutation">
    <w:name w:val="Salutation"/>
    <w:basedOn w:val="Normal"/>
    <w:next w:val="Normal"/>
    <w:link w:val="SalutationChar"/>
    <w:uiPriority w:val="99"/>
    <w:rsid w:val="007F096F"/>
    <w:rPr>
      <w:rFonts w:ascii="Calibri" w:eastAsia="宋体" w:hAnsi="Calibri" w:cs="Calibri"/>
      <w:kern w:val="0"/>
      <w:sz w:val="24"/>
      <w:szCs w:val="24"/>
    </w:rPr>
  </w:style>
  <w:style w:type="character" w:customStyle="1" w:styleId="SalutationChar1">
    <w:name w:val="Salutation Char1"/>
    <w:basedOn w:val="DefaultParagraphFont"/>
    <w:link w:val="Salutation"/>
    <w:uiPriority w:val="99"/>
    <w:semiHidden/>
    <w:locked/>
    <w:rsid w:val="00735FBA"/>
    <w:rPr>
      <w:rFonts w:ascii="Times New Roman" w:eastAsia="仿宋_GB2312" w:hAnsi="Times New Roman" w:cs="Times New Roman"/>
      <w:sz w:val="32"/>
      <w:szCs w:val="32"/>
    </w:rPr>
  </w:style>
  <w:style w:type="character" w:customStyle="1" w:styleId="Char17">
    <w:name w:val="称呼 Char1"/>
    <w:basedOn w:val="DefaultParagraphFont"/>
    <w:link w:val="Salutation"/>
    <w:uiPriority w:val="99"/>
    <w:semiHidden/>
    <w:locked/>
    <w:rsid w:val="007F096F"/>
    <w:rPr>
      <w:rFonts w:ascii="Times New Roman" w:eastAsia="仿宋_GB2312" w:hAnsi="Times New Roman" w:cs="Times New Roman"/>
      <w:sz w:val="20"/>
      <w:szCs w:val="20"/>
    </w:rPr>
  </w:style>
  <w:style w:type="paragraph" w:customStyle="1" w:styleId="CharChar2CharCharCharCharCharCharCharCharChar">
    <w:name w:val="Char Char2 Char Char Char Char Char Char Char Char Char"/>
    <w:basedOn w:val="Normal"/>
    <w:uiPriority w:val="99"/>
    <w:rsid w:val="007F096F"/>
    <w:pPr>
      <w:widowControl/>
      <w:spacing w:after="160" w:line="240" w:lineRule="exact"/>
      <w:jc w:val="left"/>
    </w:pPr>
    <w:rPr>
      <w:rFonts w:eastAsia="宋体"/>
      <w:sz w:val="21"/>
      <w:szCs w:val="21"/>
    </w:rPr>
  </w:style>
  <w:style w:type="paragraph" w:customStyle="1" w:styleId="CharCharCharChar1">
    <w:name w:val="Char Char Char Char1"/>
    <w:basedOn w:val="Normal"/>
    <w:uiPriority w:val="99"/>
    <w:rsid w:val="007F096F"/>
    <w:pPr>
      <w:widowControl/>
      <w:spacing w:after="160" w:line="240" w:lineRule="exact"/>
      <w:jc w:val="left"/>
    </w:pPr>
    <w:rPr>
      <w:rFonts w:eastAsia="宋体"/>
      <w:sz w:val="21"/>
      <w:szCs w:val="21"/>
    </w:rPr>
  </w:style>
  <w:style w:type="paragraph" w:styleId="Caption">
    <w:name w:val="caption"/>
    <w:basedOn w:val="Normal"/>
    <w:next w:val="Normal"/>
    <w:uiPriority w:val="99"/>
    <w:qFormat/>
    <w:rsid w:val="007F096F"/>
    <w:rPr>
      <w:rFonts w:ascii="Calibri Light" w:eastAsia="黑体" w:hAnsi="Calibri Light" w:cs="Calibri Light"/>
      <w:sz w:val="20"/>
      <w:szCs w:val="20"/>
    </w:rPr>
  </w:style>
  <w:style w:type="paragraph" w:styleId="CommentText">
    <w:name w:val="annotation text"/>
    <w:basedOn w:val="Normal"/>
    <w:link w:val="CommentTextChar"/>
    <w:uiPriority w:val="99"/>
    <w:semiHidden/>
    <w:rsid w:val="007F096F"/>
    <w:pPr>
      <w:jc w:val="left"/>
    </w:pPr>
  </w:style>
  <w:style w:type="character" w:customStyle="1" w:styleId="CommentTextChar">
    <w:name w:val="Comment Text Char"/>
    <w:basedOn w:val="DefaultParagraphFont"/>
    <w:link w:val="CommentText"/>
    <w:uiPriority w:val="99"/>
    <w:semiHidden/>
    <w:locked/>
    <w:rsid w:val="007F096F"/>
    <w:rPr>
      <w:rFonts w:ascii="Times New Roman" w:eastAsia="仿宋_GB2312" w:hAnsi="Times New Roman" w:cs="Times New Roman"/>
      <w:sz w:val="20"/>
      <w:szCs w:val="20"/>
    </w:rPr>
  </w:style>
  <w:style w:type="paragraph" w:styleId="CommentSubject">
    <w:name w:val="annotation subject"/>
    <w:basedOn w:val="CommentText"/>
    <w:next w:val="CommentText"/>
    <w:link w:val="CommentSubjectChar"/>
    <w:uiPriority w:val="99"/>
    <w:semiHidden/>
    <w:rsid w:val="007F096F"/>
    <w:rPr>
      <w:rFonts w:ascii="Calibri" w:hAnsi="Calibri" w:cs="Calibri"/>
      <w:b/>
      <w:bCs/>
      <w:kern w:val="0"/>
    </w:rPr>
  </w:style>
  <w:style w:type="character" w:customStyle="1" w:styleId="CommentSubjectChar2">
    <w:name w:val="Comment Subject Char2"/>
    <w:basedOn w:val="CommentTextChar"/>
    <w:link w:val="CommentSubject"/>
    <w:uiPriority w:val="99"/>
    <w:semiHidden/>
    <w:locked/>
    <w:rsid w:val="00735FBA"/>
    <w:rPr>
      <w:b/>
      <w:bCs/>
      <w:sz w:val="32"/>
      <w:szCs w:val="32"/>
    </w:rPr>
  </w:style>
  <w:style w:type="character" w:customStyle="1" w:styleId="Char18">
    <w:name w:val="批注主题 Char1"/>
    <w:basedOn w:val="CommentTextChar"/>
    <w:link w:val="CommentSubject"/>
    <w:uiPriority w:val="99"/>
    <w:semiHidden/>
    <w:locked/>
    <w:rsid w:val="007F096F"/>
    <w:rPr>
      <w:b/>
      <w:bCs/>
    </w:rPr>
  </w:style>
  <w:style w:type="paragraph" w:customStyle="1" w:styleId="CharChar2CharCharCharCharCharCharCharCharChar1CharCharChar">
    <w:name w:val="Char Char2 Char Char Char Char Char Char Char Char Char1 Char Char Char"/>
    <w:basedOn w:val="Normal"/>
    <w:uiPriority w:val="99"/>
    <w:rsid w:val="007F096F"/>
    <w:pPr>
      <w:widowControl/>
      <w:spacing w:after="160" w:line="240" w:lineRule="exact"/>
      <w:jc w:val="left"/>
    </w:pPr>
    <w:rPr>
      <w:rFonts w:eastAsia="宋体"/>
      <w:sz w:val="21"/>
      <w:szCs w:val="21"/>
    </w:rPr>
  </w:style>
  <w:style w:type="paragraph" w:customStyle="1" w:styleId="ListParagraph1">
    <w:name w:val="List Paragraph1"/>
    <w:basedOn w:val="Normal"/>
    <w:uiPriority w:val="99"/>
    <w:rsid w:val="007F096F"/>
    <w:pPr>
      <w:ind w:firstLineChars="200" w:firstLine="420"/>
    </w:pPr>
  </w:style>
  <w:style w:type="paragraph" w:styleId="TOC7">
    <w:name w:val="toc 7"/>
    <w:basedOn w:val="Normal"/>
    <w:next w:val="Normal"/>
    <w:autoRedefine/>
    <w:uiPriority w:val="99"/>
    <w:semiHidden/>
    <w:rsid w:val="007F096F"/>
    <w:pPr>
      <w:ind w:left="1920"/>
      <w:jc w:val="left"/>
    </w:pPr>
    <w:rPr>
      <w:rFonts w:ascii="Calibri" w:hAnsi="Calibri" w:cs="Calibri"/>
      <w:sz w:val="18"/>
      <w:szCs w:val="18"/>
    </w:rPr>
  </w:style>
  <w:style w:type="paragraph" w:customStyle="1" w:styleId="CharCharCharCharChar">
    <w:name w:val="Char Char Char Char Char"/>
    <w:basedOn w:val="Normal"/>
    <w:uiPriority w:val="99"/>
    <w:rsid w:val="007F096F"/>
    <w:pPr>
      <w:widowControl/>
      <w:spacing w:after="160" w:line="240" w:lineRule="exact"/>
      <w:jc w:val="left"/>
    </w:pPr>
    <w:rPr>
      <w:rFonts w:eastAsia="宋体"/>
      <w:sz w:val="21"/>
      <w:szCs w:val="21"/>
    </w:rPr>
  </w:style>
  <w:style w:type="paragraph" w:customStyle="1" w:styleId="10">
    <w:name w:val="样式1"/>
    <w:basedOn w:val="Header"/>
    <w:uiPriority w:val="99"/>
    <w:rsid w:val="007F096F"/>
    <w:pPr>
      <w:pBdr>
        <w:bottom w:val="none" w:sz="0" w:space="0" w:color="auto"/>
      </w:pBdr>
    </w:pPr>
  </w:style>
  <w:style w:type="paragraph" w:styleId="TOC5">
    <w:name w:val="toc 5"/>
    <w:basedOn w:val="Normal"/>
    <w:next w:val="Normal"/>
    <w:autoRedefine/>
    <w:uiPriority w:val="99"/>
    <w:semiHidden/>
    <w:rsid w:val="007F096F"/>
    <w:pPr>
      <w:ind w:left="1280"/>
      <w:jc w:val="left"/>
    </w:pPr>
    <w:rPr>
      <w:rFonts w:ascii="Calibri" w:hAnsi="Calibri" w:cs="Calibri"/>
      <w:sz w:val="18"/>
      <w:szCs w:val="18"/>
    </w:rPr>
  </w:style>
  <w:style w:type="paragraph" w:styleId="TOC9">
    <w:name w:val="toc 9"/>
    <w:basedOn w:val="Normal"/>
    <w:next w:val="Normal"/>
    <w:autoRedefine/>
    <w:uiPriority w:val="99"/>
    <w:semiHidden/>
    <w:rsid w:val="007F096F"/>
    <w:pPr>
      <w:ind w:left="2560"/>
      <w:jc w:val="left"/>
    </w:pPr>
    <w:rPr>
      <w:rFonts w:ascii="Calibri" w:hAnsi="Calibri" w:cs="Calibri"/>
      <w:sz w:val="18"/>
      <w:szCs w:val="18"/>
    </w:rPr>
  </w:style>
  <w:style w:type="paragraph" w:customStyle="1" w:styleId="Revision1">
    <w:name w:val="Revision1"/>
    <w:uiPriority w:val="99"/>
    <w:rsid w:val="007F096F"/>
    <w:rPr>
      <w:rFonts w:ascii="Times New Roman" w:eastAsia="仿宋_GB2312" w:hAnsi="Times New Roman"/>
      <w:sz w:val="32"/>
      <w:szCs w:val="32"/>
    </w:rPr>
  </w:style>
  <w:style w:type="paragraph" w:styleId="BodyTextIndent">
    <w:name w:val="Body Text Indent"/>
    <w:basedOn w:val="Normal"/>
    <w:link w:val="BodyTextIndentChar"/>
    <w:uiPriority w:val="99"/>
    <w:rsid w:val="007F096F"/>
    <w:pPr>
      <w:ind w:firstLine="480"/>
    </w:pPr>
    <w:rPr>
      <w:rFonts w:ascii="Calibri" w:eastAsia="宋体" w:hAnsi="Calibri" w:cs="Calibri"/>
      <w:kern w:val="0"/>
      <w:sz w:val="24"/>
      <w:szCs w:val="24"/>
    </w:rPr>
  </w:style>
  <w:style w:type="character" w:customStyle="1" w:styleId="BodyTextIndentChar1">
    <w:name w:val="Body Text Indent Char1"/>
    <w:basedOn w:val="DefaultParagraphFont"/>
    <w:link w:val="BodyTextIndent"/>
    <w:uiPriority w:val="99"/>
    <w:semiHidden/>
    <w:locked/>
    <w:rsid w:val="00735FBA"/>
    <w:rPr>
      <w:rFonts w:ascii="Times New Roman" w:eastAsia="仿宋_GB2312" w:hAnsi="Times New Roman" w:cs="Times New Roman"/>
      <w:sz w:val="32"/>
      <w:szCs w:val="32"/>
    </w:rPr>
  </w:style>
  <w:style w:type="character" w:customStyle="1" w:styleId="Char19">
    <w:name w:val="正文文本缩进 Char1"/>
    <w:basedOn w:val="DefaultParagraphFont"/>
    <w:link w:val="BodyTextIndent"/>
    <w:uiPriority w:val="99"/>
    <w:semiHidden/>
    <w:locked/>
    <w:rsid w:val="007F096F"/>
    <w:rPr>
      <w:rFonts w:ascii="Times New Roman" w:eastAsia="仿宋_GB2312" w:hAnsi="Times New Roman" w:cs="Times New Roman"/>
      <w:sz w:val="20"/>
      <w:szCs w:val="20"/>
    </w:rPr>
  </w:style>
  <w:style w:type="paragraph" w:styleId="FootnoteText">
    <w:name w:val="footnote text"/>
    <w:basedOn w:val="Normal"/>
    <w:link w:val="FootnoteTextChar"/>
    <w:uiPriority w:val="99"/>
    <w:semiHidden/>
    <w:rsid w:val="007F096F"/>
    <w:pPr>
      <w:snapToGrid w:val="0"/>
      <w:jc w:val="left"/>
    </w:pPr>
    <w:rPr>
      <w:rFonts w:ascii="Calibri" w:eastAsia="宋体" w:hAnsi="Calibri" w:cs="Calibri"/>
      <w:kern w:val="0"/>
      <w:sz w:val="18"/>
      <w:szCs w:val="18"/>
    </w:rPr>
  </w:style>
  <w:style w:type="character" w:customStyle="1" w:styleId="FootnoteTextChar1">
    <w:name w:val="Footnote Text Char1"/>
    <w:basedOn w:val="DefaultParagraphFont"/>
    <w:link w:val="FootnoteText"/>
    <w:uiPriority w:val="99"/>
    <w:semiHidden/>
    <w:locked/>
    <w:rsid w:val="00735FBA"/>
    <w:rPr>
      <w:rFonts w:ascii="Times New Roman" w:eastAsia="仿宋_GB2312" w:hAnsi="Times New Roman" w:cs="Times New Roman"/>
      <w:sz w:val="18"/>
      <w:szCs w:val="18"/>
    </w:rPr>
  </w:style>
  <w:style w:type="character" w:customStyle="1" w:styleId="Char1a">
    <w:name w:val="脚注文本 Char1"/>
    <w:basedOn w:val="DefaultParagraphFont"/>
    <w:link w:val="FootnoteText"/>
    <w:uiPriority w:val="99"/>
    <w:semiHidden/>
    <w:locked/>
    <w:rsid w:val="007F096F"/>
    <w:rPr>
      <w:rFonts w:ascii="Times New Roman" w:eastAsia="仿宋_GB2312" w:hAnsi="Times New Roman" w:cs="Times New Roman"/>
      <w:sz w:val="18"/>
      <w:szCs w:val="18"/>
    </w:rPr>
  </w:style>
  <w:style w:type="paragraph" w:styleId="Footer">
    <w:name w:val="footer"/>
    <w:basedOn w:val="Normal"/>
    <w:link w:val="FooterChar"/>
    <w:uiPriority w:val="99"/>
    <w:rsid w:val="007F096F"/>
    <w:pPr>
      <w:tabs>
        <w:tab w:val="center" w:pos="4153"/>
        <w:tab w:val="right" w:pos="8306"/>
      </w:tabs>
      <w:snapToGrid w:val="0"/>
      <w:jc w:val="left"/>
    </w:pPr>
    <w:rPr>
      <w:rFonts w:ascii="Calibri" w:hAnsi="Calibri" w:cs="Calibri"/>
      <w:kern w:val="0"/>
      <w:sz w:val="18"/>
      <w:szCs w:val="18"/>
    </w:rPr>
  </w:style>
  <w:style w:type="character" w:customStyle="1" w:styleId="FooterChar1">
    <w:name w:val="Footer Char1"/>
    <w:basedOn w:val="DefaultParagraphFont"/>
    <w:link w:val="Footer"/>
    <w:uiPriority w:val="99"/>
    <w:semiHidden/>
    <w:locked/>
    <w:rsid w:val="00735FBA"/>
    <w:rPr>
      <w:rFonts w:ascii="Times New Roman" w:eastAsia="仿宋_GB2312" w:hAnsi="Times New Roman" w:cs="Times New Roman"/>
      <w:sz w:val="18"/>
      <w:szCs w:val="18"/>
    </w:rPr>
  </w:style>
  <w:style w:type="character" w:customStyle="1" w:styleId="Char2">
    <w:name w:val="页脚 Char2"/>
    <w:basedOn w:val="DefaultParagraphFont"/>
    <w:link w:val="Footer"/>
    <w:uiPriority w:val="99"/>
    <w:semiHidden/>
    <w:locked/>
    <w:rsid w:val="007F096F"/>
    <w:rPr>
      <w:rFonts w:ascii="Times New Roman" w:eastAsia="仿宋_GB2312" w:hAnsi="Times New Roman" w:cs="Times New Roman"/>
      <w:sz w:val="18"/>
      <w:szCs w:val="18"/>
    </w:rPr>
  </w:style>
  <w:style w:type="paragraph" w:customStyle="1" w:styleId="CharChar2CharCharCharCharCharCharCharCharChar1CharCharCharCharCharCharCharCharChar1">
    <w:name w:val="Char Char2 Char Char Char Char Char Char Char Char Char1 Char Char Char Char Char Char Char Char Char1"/>
    <w:basedOn w:val="Normal"/>
    <w:uiPriority w:val="99"/>
    <w:rsid w:val="007F096F"/>
    <w:pPr>
      <w:widowControl/>
      <w:spacing w:after="160" w:line="240" w:lineRule="exact"/>
      <w:jc w:val="left"/>
    </w:pPr>
    <w:rPr>
      <w:rFonts w:eastAsia="宋体"/>
      <w:sz w:val="21"/>
      <w:szCs w:val="21"/>
    </w:rPr>
  </w:style>
  <w:style w:type="paragraph" w:customStyle="1" w:styleId="CharChar2CharCharCharCharCharCharCharCharChar1CharCharCharCharCharCharCharCharChar">
    <w:name w:val="Char Char2 Char Char Char Char Char Char Char Char Char1 Char Char Char Char Char Char Char Char Char"/>
    <w:basedOn w:val="Normal"/>
    <w:uiPriority w:val="99"/>
    <w:rsid w:val="007F096F"/>
    <w:pPr>
      <w:widowControl/>
      <w:spacing w:after="160" w:line="240" w:lineRule="exact"/>
      <w:jc w:val="left"/>
    </w:pPr>
    <w:rPr>
      <w:rFonts w:eastAsia="宋体"/>
      <w:sz w:val="21"/>
      <w:szCs w:val="21"/>
    </w:rPr>
  </w:style>
  <w:style w:type="paragraph" w:styleId="NormalIndent">
    <w:name w:val="Normal Indent"/>
    <w:basedOn w:val="Normal"/>
    <w:uiPriority w:val="99"/>
    <w:rsid w:val="007F096F"/>
    <w:pPr>
      <w:ind w:firstLineChars="200" w:firstLine="420"/>
    </w:pPr>
    <w:rPr>
      <w:rFonts w:ascii="宋体" w:eastAsia="宋体" w:hAnsi="宋体" w:cs="宋体"/>
      <w:sz w:val="21"/>
      <w:szCs w:val="21"/>
    </w:rPr>
  </w:style>
  <w:style w:type="paragraph" w:styleId="BodyText">
    <w:name w:val="Body Text"/>
    <w:basedOn w:val="Normal"/>
    <w:link w:val="BodyTextChar"/>
    <w:uiPriority w:val="99"/>
    <w:semiHidden/>
    <w:rsid w:val="007F096F"/>
    <w:pPr>
      <w:spacing w:after="120"/>
    </w:pPr>
    <w:rPr>
      <w:rFonts w:ascii="Calibri" w:eastAsia="宋体" w:hAnsi="Calibri" w:cs="Calibri"/>
      <w:kern w:val="0"/>
      <w:sz w:val="20"/>
      <w:szCs w:val="20"/>
    </w:rPr>
  </w:style>
  <w:style w:type="character" w:customStyle="1" w:styleId="BodyTextChar1">
    <w:name w:val="Body Text Char1"/>
    <w:basedOn w:val="DefaultParagraphFont"/>
    <w:link w:val="BodyText"/>
    <w:uiPriority w:val="99"/>
    <w:semiHidden/>
    <w:locked/>
    <w:rsid w:val="00735FBA"/>
    <w:rPr>
      <w:rFonts w:ascii="Times New Roman" w:eastAsia="仿宋_GB2312" w:hAnsi="Times New Roman" w:cs="Times New Roman"/>
      <w:sz w:val="32"/>
      <w:szCs w:val="32"/>
    </w:rPr>
  </w:style>
  <w:style w:type="character" w:customStyle="1" w:styleId="Char1b">
    <w:name w:val="正文文本 Char1"/>
    <w:basedOn w:val="DefaultParagraphFont"/>
    <w:link w:val="BodyText"/>
    <w:uiPriority w:val="99"/>
    <w:semiHidden/>
    <w:locked/>
    <w:rsid w:val="007F096F"/>
    <w:rPr>
      <w:rFonts w:ascii="Times New Roman" w:eastAsia="仿宋_GB2312" w:hAnsi="Times New Roman" w:cs="Times New Roman"/>
      <w:sz w:val="20"/>
      <w:szCs w:val="20"/>
    </w:rPr>
  </w:style>
  <w:style w:type="paragraph" w:styleId="BalloonText">
    <w:name w:val="Balloon Text"/>
    <w:basedOn w:val="Normal"/>
    <w:link w:val="BalloonTextChar"/>
    <w:uiPriority w:val="99"/>
    <w:semiHidden/>
    <w:rsid w:val="007F096F"/>
    <w:rPr>
      <w:rFonts w:ascii="Calibri" w:hAnsi="Calibri" w:cs="Calibri"/>
      <w:kern w:val="0"/>
      <w:sz w:val="18"/>
      <w:szCs w:val="18"/>
    </w:rPr>
  </w:style>
  <w:style w:type="character" w:customStyle="1" w:styleId="BalloonTextChar1">
    <w:name w:val="Balloon Text Char1"/>
    <w:basedOn w:val="DefaultParagraphFont"/>
    <w:link w:val="BalloonText"/>
    <w:uiPriority w:val="99"/>
    <w:semiHidden/>
    <w:locked/>
    <w:rsid w:val="00735FBA"/>
    <w:rPr>
      <w:rFonts w:ascii="Times New Roman" w:eastAsia="仿宋_GB2312" w:hAnsi="Times New Roman" w:cs="Times New Roman"/>
      <w:sz w:val="2"/>
      <w:szCs w:val="2"/>
    </w:rPr>
  </w:style>
  <w:style w:type="character" w:customStyle="1" w:styleId="Char1c">
    <w:name w:val="批注框文本 Char1"/>
    <w:basedOn w:val="DefaultParagraphFont"/>
    <w:link w:val="BalloonText"/>
    <w:uiPriority w:val="99"/>
    <w:semiHidden/>
    <w:locked/>
    <w:rsid w:val="007F096F"/>
    <w:rPr>
      <w:rFonts w:ascii="Times New Roman" w:eastAsia="仿宋_GB2312" w:hAnsi="Times New Roman" w:cs="Times New Roman"/>
      <w:sz w:val="18"/>
      <w:szCs w:val="18"/>
    </w:rPr>
  </w:style>
  <w:style w:type="paragraph" w:styleId="TOC2">
    <w:name w:val="toc 2"/>
    <w:basedOn w:val="Normal"/>
    <w:next w:val="Normal"/>
    <w:autoRedefine/>
    <w:uiPriority w:val="99"/>
    <w:semiHidden/>
    <w:rsid w:val="007F096F"/>
    <w:pPr>
      <w:ind w:left="320"/>
      <w:jc w:val="left"/>
    </w:pPr>
    <w:rPr>
      <w:rFonts w:ascii="Calibri" w:hAnsi="Calibri" w:cs="Calibri"/>
      <w:smallCaps/>
      <w:sz w:val="20"/>
      <w:szCs w:val="20"/>
    </w:rPr>
  </w:style>
  <w:style w:type="paragraph" w:styleId="TOC4">
    <w:name w:val="toc 4"/>
    <w:basedOn w:val="Normal"/>
    <w:next w:val="Normal"/>
    <w:autoRedefine/>
    <w:uiPriority w:val="99"/>
    <w:semiHidden/>
    <w:rsid w:val="007F096F"/>
    <w:pPr>
      <w:ind w:left="960"/>
      <w:jc w:val="left"/>
    </w:pPr>
    <w:rPr>
      <w:rFonts w:ascii="Calibri" w:hAnsi="Calibri" w:cs="Calibri"/>
      <w:sz w:val="18"/>
      <w:szCs w:val="18"/>
    </w:rPr>
  </w:style>
  <w:style w:type="paragraph" w:styleId="Header">
    <w:name w:val="header"/>
    <w:basedOn w:val="Normal"/>
    <w:link w:val="HeaderChar"/>
    <w:uiPriority w:val="99"/>
    <w:rsid w:val="007F096F"/>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1">
    <w:name w:val="Header Char1"/>
    <w:basedOn w:val="DefaultParagraphFont"/>
    <w:link w:val="Header"/>
    <w:uiPriority w:val="99"/>
    <w:semiHidden/>
    <w:locked/>
    <w:rsid w:val="00735FBA"/>
    <w:rPr>
      <w:rFonts w:ascii="Times New Roman" w:eastAsia="仿宋_GB2312" w:hAnsi="Times New Roman" w:cs="Times New Roman"/>
      <w:sz w:val="18"/>
      <w:szCs w:val="18"/>
    </w:rPr>
  </w:style>
  <w:style w:type="character" w:customStyle="1" w:styleId="Char20">
    <w:name w:val="页眉 Char2"/>
    <w:basedOn w:val="DefaultParagraphFont"/>
    <w:link w:val="Header"/>
    <w:uiPriority w:val="99"/>
    <w:semiHidden/>
    <w:locked/>
    <w:rsid w:val="007F096F"/>
    <w:rPr>
      <w:rFonts w:ascii="Times New Roman" w:eastAsia="仿宋_GB2312" w:hAnsi="Times New Roman" w:cs="Times New Roman"/>
      <w:sz w:val="18"/>
      <w:szCs w:val="18"/>
    </w:rPr>
  </w:style>
  <w:style w:type="paragraph" w:styleId="Date">
    <w:name w:val="Date"/>
    <w:basedOn w:val="Normal"/>
    <w:next w:val="Normal"/>
    <w:link w:val="DateChar"/>
    <w:uiPriority w:val="99"/>
    <w:rsid w:val="007F096F"/>
    <w:pPr>
      <w:ind w:leftChars="2500" w:left="100"/>
    </w:pPr>
    <w:rPr>
      <w:rFonts w:ascii="Calibri" w:eastAsia="宋体" w:hAnsi="Calibri" w:cs="Calibri"/>
      <w:kern w:val="0"/>
      <w:sz w:val="24"/>
      <w:szCs w:val="24"/>
    </w:rPr>
  </w:style>
  <w:style w:type="character" w:customStyle="1" w:styleId="DateChar1">
    <w:name w:val="Date Char1"/>
    <w:basedOn w:val="DefaultParagraphFont"/>
    <w:link w:val="Date"/>
    <w:uiPriority w:val="99"/>
    <w:semiHidden/>
    <w:locked/>
    <w:rsid w:val="00735FBA"/>
    <w:rPr>
      <w:rFonts w:ascii="Times New Roman" w:eastAsia="仿宋_GB2312" w:hAnsi="Times New Roman" w:cs="Times New Roman"/>
      <w:sz w:val="32"/>
      <w:szCs w:val="32"/>
    </w:rPr>
  </w:style>
  <w:style w:type="character" w:customStyle="1" w:styleId="Char1d">
    <w:name w:val="日期 Char1"/>
    <w:basedOn w:val="DefaultParagraphFont"/>
    <w:link w:val="Date"/>
    <w:uiPriority w:val="99"/>
    <w:semiHidden/>
    <w:locked/>
    <w:rsid w:val="007F096F"/>
    <w:rPr>
      <w:rFonts w:ascii="Times New Roman" w:eastAsia="仿宋_GB2312" w:hAnsi="Times New Roman" w:cs="Times New Roman"/>
      <w:sz w:val="20"/>
      <w:szCs w:val="20"/>
    </w:rPr>
  </w:style>
  <w:style w:type="paragraph" w:customStyle="1" w:styleId="CharChar2CharCharCharCharCharCharCharCharChar1CharCharCharCharCharCharChar1">
    <w:name w:val="Char Char2 Char Char Char Char Char Char Char Char Char1 Char Char Char Char Char Char Char1"/>
    <w:basedOn w:val="Normal"/>
    <w:uiPriority w:val="99"/>
    <w:rsid w:val="007F096F"/>
    <w:pPr>
      <w:widowControl/>
      <w:spacing w:after="160" w:line="240" w:lineRule="exact"/>
      <w:jc w:val="left"/>
    </w:pPr>
    <w:rPr>
      <w:rFonts w:eastAsia="宋体"/>
      <w:sz w:val="21"/>
      <w:szCs w:val="21"/>
    </w:rPr>
  </w:style>
  <w:style w:type="paragraph" w:styleId="TOC3">
    <w:name w:val="toc 3"/>
    <w:basedOn w:val="Normal"/>
    <w:next w:val="Normal"/>
    <w:autoRedefine/>
    <w:uiPriority w:val="99"/>
    <w:semiHidden/>
    <w:rsid w:val="007F096F"/>
    <w:pPr>
      <w:ind w:left="640"/>
      <w:jc w:val="left"/>
    </w:pPr>
    <w:rPr>
      <w:rFonts w:ascii="Calibri" w:hAnsi="Calibri" w:cs="Calibri"/>
      <w:i/>
      <w:iCs/>
      <w:sz w:val="20"/>
      <w:szCs w:val="20"/>
    </w:rPr>
  </w:style>
  <w:style w:type="paragraph" w:customStyle="1" w:styleId="310">
    <w:name w:val="标题 310"/>
    <w:basedOn w:val="Normal"/>
    <w:uiPriority w:val="99"/>
    <w:rsid w:val="007F096F"/>
    <w:pPr>
      <w:widowControl/>
      <w:ind w:right="312"/>
      <w:jc w:val="left"/>
      <w:outlineLvl w:val="3"/>
    </w:pPr>
    <w:rPr>
      <w:rFonts w:ascii="宋体" w:eastAsia="宋体" w:hAnsi="宋体" w:cs="宋体"/>
      <w:color w:val="525051"/>
      <w:kern w:val="0"/>
      <w:sz w:val="26"/>
      <w:szCs w:val="26"/>
    </w:rPr>
  </w:style>
  <w:style w:type="paragraph" w:styleId="TOC8">
    <w:name w:val="toc 8"/>
    <w:basedOn w:val="Normal"/>
    <w:next w:val="Normal"/>
    <w:autoRedefine/>
    <w:uiPriority w:val="99"/>
    <w:semiHidden/>
    <w:rsid w:val="007F096F"/>
    <w:pPr>
      <w:ind w:left="2240"/>
      <w:jc w:val="left"/>
    </w:pPr>
    <w:rPr>
      <w:rFonts w:ascii="Calibri" w:hAnsi="Calibri" w:cs="Calibri"/>
      <w:sz w:val="18"/>
      <w:szCs w:val="18"/>
    </w:rPr>
  </w:style>
  <w:style w:type="paragraph" w:styleId="TOC6">
    <w:name w:val="toc 6"/>
    <w:basedOn w:val="Normal"/>
    <w:next w:val="Normal"/>
    <w:autoRedefine/>
    <w:uiPriority w:val="99"/>
    <w:semiHidden/>
    <w:rsid w:val="007F096F"/>
    <w:pPr>
      <w:ind w:left="1600"/>
      <w:jc w:val="left"/>
    </w:pPr>
    <w:rPr>
      <w:rFonts w:ascii="Calibri" w:hAnsi="Calibri" w:cs="Calibri"/>
      <w:sz w:val="18"/>
      <w:szCs w:val="18"/>
    </w:rPr>
  </w:style>
  <w:style w:type="paragraph" w:styleId="TOC1">
    <w:name w:val="toc 1"/>
    <w:basedOn w:val="Normal"/>
    <w:next w:val="Normal"/>
    <w:autoRedefine/>
    <w:uiPriority w:val="99"/>
    <w:semiHidden/>
    <w:rsid w:val="007F096F"/>
    <w:pPr>
      <w:spacing w:before="120" w:after="120"/>
      <w:jc w:val="left"/>
    </w:pPr>
    <w:rPr>
      <w:rFonts w:ascii="Calibri" w:hAnsi="Calibri" w:cs="Calibri"/>
      <w:b/>
      <w:bCs/>
      <w:caps/>
      <w:sz w:val="20"/>
      <w:szCs w:val="20"/>
    </w:rPr>
  </w:style>
  <w:style w:type="paragraph" w:customStyle="1" w:styleId="CharCharCharChar">
    <w:name w:val="Char Char Char Char"/>
    <w:basedOn w:val="Normal"/>
    <w:uiPriority w:val="99"/>
    <w:rsid w:val="007F096F"/>
    <w:pPr>
      <w:widowControl/>
      <w:spacing w:after="160" w:line="240" w:lineRule="exact"/>
      <w:jc w:val="left"/>
    </w:pPr>
    <w:rPr>
      <w:rFonts w:eastAsia="宋体"/>
      <w:sz w:val="21"/>
      <w:szCs w:val="21"/>
    </w:rPr>
  </w:style>
  <w:style w:type="paragraph" w:styleId="PlainText">
    <w:name w:val="Plain Text"/>
    <w:basedOn w:val="Normal"/>
    <w:link w:val="PlainTextChar"/>
    <w:uiPriority w:val="99"/>
    <w:rsid w:val="007F096F"/>
    <w:rPr>
      <w:rFonts w:ascii="宋体" w:eastAsia="宋体" w:hAnsi="Courier New" w:cs="宋体"/>
      <w:kern w:val="0"/>
    </w:rPr>
  </w:style>
  <w:style w:type="character" w:customStyle="1" w:styleId="PlainTextChar1">
    <w:name w:val="Plain Text Char1"/>
    <w:basedOn w:val="DefaultParagraphFont"/>
    <w:link w:val="PlainText"/>
    <w:uiPriority w:val="99"/>
    <w:semiHidden/>
    <w:locked/>
    <w:rsid w:val="00735FBA"/>
    <w:rPr>
      <w:rFonts w:ascii="宋体" w:hAnsi="Courier New" w:cs="宋体"/>
      <w:sz w:val="21"/>
      <w:szCs w:val="21"/>
    </w:rPr>
  </w:style>
  <w:style w:type="character" w:customStyle="1" w:styleId="Char1e">
    <w:name w:val="纯文本 Char1"/>
    <w:basedOn w:val="DefaultParagraphFont"/>
    <w:link w:val="PlainText"/>
    <w:uiPriority w:val="99"/>
    <w:semiHidden/>
    <w:locked/>
    <w:rsid w:val="007F096F"/>
    <w:rPr>
      <w:rFonts w:ascii="宋体" w:eastAsia="宋体" w:hAnsi="Courier New" w:cs="宋体"/>
      <w:sz w:val="21"/>
      <w:szCs w:val="21"/>
    </w:rPr>
  </w:style>
  <w:style w:type="paragraph" w:customStyle="1" w:styleId="CharChar2CharCharCharCharCharCharCharCharChar1CharCharCharCharCharCharChar">
    <w:name w:val="Char Char2 Char Char Char Char Char Char Char Char Char1 Char Char Char Char Char Char Char"/>
    <w:basedOn w:val="Normal"/>
    <w:uiPriority w:val="99"/>
    <w:rsid w:val="007F096F"/>
    <w:pPr>
      <w:widowControl/>
      <w:spacing w:after="160" w:line="240" w:lineRule="exact"/>
      <w:jc w:val="left"/>
    </w:pPr>
    <w:rPr>
      <w:rFonts w:eastAsia="宋体"/>
      <w:sz w:val="21"/>
      <w:szCs w:val="21"/>
    </w:rPr>
  </w:style>
  <w:style w:type="paragraph" w:styleId="NormalWeb">
    <w:name w:val="Normal (Web)"/>
    <w:basedOn w:val="Normal"/>
    <w:uiPriority w:val="99"/>
    <w:rsid w:val="007F096F"/>
    <w:pPr>
      <w:widowControl/>
      <w:spacing w:before="100" w:beforeAutospacing="1" w:after="100" w:afterAutospacing="1"/>
      <w:jc w:val="left"/>
    </w:pPr>
    <w:rPr>
      <w:rFonts w:ascii="宋体" w:eastAsia="宋体" w:hAnsi="宋体" w:cs="宋体"/>
      <w:kern w:val="0"/>
      <w:sz w:val="24"/>
      <w:szCs w:val="24"/>
    </w:rPr>
  </w:style>
  <w:style w:type="paragraph" w:customStyle="1" w:styleId="CharChar2CharCharCharCharCharCharCharCharChar1">
    <w:name w:val="Char Char2 Char Char Char Char Char Char Char Char Char1"/>
    <w:basedOn w:val="Normal"/>
    <w:uiPriority w:val="99"/>
    <w:rsid w:val="007F096F"/>
    <w:pPr>
      <w:widowControl/>
      <w:spacing w:after="160" w:line="240" w:lineRule="exact"/>
      <w:jc w:val="left"/>
    </w:pPr>
    <w:rPr>
      <w:rFonts w:eastAsia="宋体"/>
      <w:sz w:val="21"/>
      <w:szCs w:val="21"/>
    </w:rPr>
  </w:style>
  <w:style w:type="paragraph" w:customStyle="1" w:styleId="CharCharCharCharChar1">
    <w:name w:val="Char Char Char Char Char1"/>
    <w:basedOn w:val="Normal"/>
    <w:uiPriority w:val="99"/>
    <w:rsid w:val="007F096F"/>
    <w:pPr>
      <w:widowControl/>
      <w:spacing w:after="160" w:line="240" w:lineRule="exact"/>
      <w:jc w:val="left"/>
    </w:pPr>
    <w:rPr>
      <w:rFonts w:eastAsia="宋体"/>
      <w:sz w:val="21"/>
      <w:szCs w:val="21"/>
    </w:rPr>
  </w:style>
  <w:style w:type="paragraph" w:customStyle="1" w:styleId="CharChar2CharCharCharCharCharCharCharCharChar1CharCharChar1">
    <w:name w:val="Char Char2 Char Char Char Char Char Char Char Char Char1 Char Char Char1"/>
    <w:basedOn w:val="Normal"/>
    <w:uiPriority w:val="99"/>
    <w:rsid w:val="007F096F"/>
    <w:pPr>
      <w:widowControl/>
      <w:spacing w:after="160" w:line="240" w:lineRule="exact"/>
      <w:jc w:val="left"/>
    </w:pPr>
    <w:rPr>
      <w:rFonts w:eastAsia="宋体"/>
      <w:sz w:val="21"/>
      <w:szCs w:val="21"/>
    </w:rPr>
  </w:style>
  <w:style w:type="paragraph" w:customStyle="1" w:styleId="xl70">
    <w:name w:val="xl70"/>
    <w:basedOn w:val="Normal"/>
    <w:uiPriority w:val="99"/>
    <w:rsid w:val="007F096F"/>
    <w:pPr>
      <w:widowControl/>
      <w:pBdr>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zi">
    <w:name w:val="zi"/>
    <w:basedOn w:val="Normal"/>
    <w:uiPriority w:val="99"/>
    <w:rsid w:val="007F096F"/>
    <w:pPr>
      <w:widowControl/>
      <w:spacing w:before="100" w:beforeAutospacing="1" w:after="100" w:afterAutospacing="1" w:line="384" w:lineRule="auto"/>
      <w:jc w:val="left"/>
    </w:pPr>
    <w:rPr>
      <w:rFonts w:ascii="宋体" w:eastAsia="宋体" w:hAnsi="宋体" w:cs="宋体"/>
      <w:color w:val="666666"/>
      <w:kern w:val="0"/>
      <w:sz w:val="20"/>
      <w:szCs w:val="20"/>
    </w:rPr>
  </w:style>
  <w:style w:type="paragraph" w:customStyle="1" w:styleId="ziblue">
    <w:name w:val="ziblue"/>
    <w:basedOn w:val="Normal"/>
    <w:uiPriority w:val="99"/>
    <w:rsid w:val="007F096F"/>
    <w:pPr>
      <w:widowControl/>
      <w:spacing w:before="100" w:beforeAutospacing="1" w:after="100" w:afterAutospacing="1"/>
      <w:jc w:val="left"/>
    </w:pPr>
    <w:rPr>
      <w:rFonts w:ascii="宋体" w:eastAsia="宋体" w:hAnsi="宋体" w:cs="宋体"/>
      <w:color w:val="330099"/>
      <w:kern w:val="0"/>
      <w:sz w:val="22"/>
      <w:szCs w:val="22"/>
    </w:rPr>
  </w:style>
  <w:style w:type="paragraph" w:customStyle="1" w:styleId="xl66">
    <w:name w:val="xl66"/>
    <w:basedOn w:val="Normal"/>
    <w:uiPriority w:val="99"/>
    <w:rsid w:val="007F0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1"/>
      <w:szCs w:val="21"/>
    </w:rPr>
  </w:style>
  <w:style w:type="paragraph" w:customStyle="1" w:styleId="zix">
    <w:name w:val="zix"/>
    <w:basedOn w:val="Normal"/>
    <w:uiPriority w:val="99"/>
    <w:rsid w:val="007F096F"/>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Normal"/>
    <w:uiPriority w:val="99"/>
    <w:rsid w:val="007F0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11">
    <w:name w:val="正文1"/>
    <w:basedOn w:val="Normal"/>
    <w:uiPriority w:val="99"/>
    <w:rsid w:val="007F096F"/>
    <w:pPr>
      <w:widowControl/>
      <w:spacing w:before="100" w:beforeAutospacing="1" w:after="100" w:afterAutospacing="1" w:line="375" w:lineRule="atLeast"/>
      <w:jc w:val="left"/>
    </w:pPr>
    <w:rPr>
      <w:rFonts w:ascii="??" w:eastAsia="宋体" w:hAnsi="??" w:cs="??"/>
      <w:kern w:val="0"/>
      <w:sz w:val="18"/>
      <w:szCs w:val="18"/>
    </w:rPr>
  </w:style>
  <w:style w:type="paragraph" w:customStyle="1" w:styleId="a9">
    <w:name w:val="样式"/>
    <w:uiPriority w:val="99"/>
    <w:rsid w:val="007F096F"/>
    <w:rPr>
      <w:rFonts w:cs="Calibri"/>
      <w:szCs w:val="21"/>
    </w:rPr>
  </w:style>
  <w:style w:type="paragraph" w:customStyle="1" w:styleId="p0">
    <w:name w:val="p0"/>
    <w:basedOn w:val="Normal"/>
    <w:uiPriority w:val="99"/>
    <w:rsid w:val="007F096F"/>
    <w:pPr>
      <w:widowControl/>
    </w:pPr>
    <w:rPr>
      <w:rFonts w:ascii="Calibri" w:eastAsia="宋体" w:hAnsi="Calibri" w:cs="Calibri"/>
      <w:kern w:val="0"/>
      <w:sz w:val="21"/>
      <w:szCs w:val="21"/>
    </w:rPr>
  </w:style>
  <w:style w:type="paragraph" w:customStyle="1" w:styleId="font7">
    <w:name w:val="font7"/>
    <w:basedOn w:val="Normal"/>
    <w:uiPriority w:val="99"/>
    <w:rsid w:val="007F096F"/>
    <w:pPr>
      <w:widowControl/>
      <w:spacing w:before="100" w:beforeAutospacing="1" w:after="100" w:afterAutospacing="1"/>
      <w:jc w:val="left"/>
    </w:pPr>
    <w:rPr>
      <w:rFonts w:eastAsia="宋体"/>
      <w:color w:val="000000"/>
      <w:kern w:val="0"/>
      <w:sz w:val="21"/>
      <w:szCs w:val="21"/>
    </w:rPr>
  </w:style>
  <w:style w:type="paragraph" w:customStyle="1" w:styleId="aa">
    <w:name w:val="列项——（一级）"/>
    <w:uiPriority w:val="99"/>
    <w:rsid w:val="007F096F"/>
    <w:pPr>
      <w:widowControl w:val="0"/>
      <w:numPr>
        <w:numId w:val="1"/>
      </w:numPr>
      <w:jc w:val="both"/>
    </w:pPr>
    <w:rPr>
      <w:rFonts w:ascii="宋体" w:hAnsi="Times New Roman" w:cs="宋体"/>
      <w:kern w:val="0"/>
      <w:szCs w:val="21"/>
    </w:rPr>
  </w:style>
  <w:style w:type="paragraph" w:customStyle="1" w:styleId="20">
    <w:name w:val="样式 正文（首行缩进两字） + 首行缩进:  2 字符"/>
    <w:basedOn w:val="NormalIndent"/>
    <w:uiPriority w:val="99"/>
    <w:rsid w:val="007F096F"/>
    <w:pPr>
      <w:adjustRightInd w:val="0"/>
      <w:snapToGrid w:val="0"/>
      <w:ind w:firstLine="200"/>
    </w:pPr>
  </w:style>
  <w:style w:type="paragraph" w:customStyle="1" w:styleId="Char10">
    <w:name w:val="指南正文 Char1"/>
    <w:basedOn w:val="Normal"/>
    <w:link w:val="Char1Char"/>
    <w:uiPriority w:val="99"/>
    <w:rsid w:val="007F096F"/>
    <w:pPr>
      <w:spacing w:line="360" w:lineRule="auto"/>
      <w:ind w:firstLineChars="200" w:firstLine="420"/>
    </w:pPr>
    <w:rPr>
      <w:rFonts w:ascii="宋体" w:eastAsia="宋体" w:hAnsi="Calibri" w:cs="宋体"/>
      <w:kern w:val="0"/>
      <w:sz w:val="21"/>
      <w:szCs w:val="21"/>
    </w:rPr>
  </w:style>
  <w:style w:type="paragraph" w:customStyle="1" w:styleId="ab">
    <w:name w:val="指南正文"/>
    <w:basedOn w:val="Normal"/>
    <w:uiPriority w:val="99"/>
    <w:rsid w:val="007F096F"/>
    <w:pPr>
      <w:spacing w:line="360" w:lineRule="auto"/>
      <w:ind w:firstLineChars="200" w:firstLine="420"/>
    </w:pPr>
    <w:rPr>
      <w:rFonts w:ascii="宋体" w:eastAsia="宋体" w:hAnsi="宋体" w:cs="宋体"/>
      <w:sz w:val="21"/>
      <w:szCs w:val="21"/>
    </w:rPr>
  </w:style>
  <w:style w:type="paragraph" w:customStyle="1" w:styleId="a0">
    <w:name w:val="指南四级标题"/>
    <w:basedOn w:val="ab"/>
    <w:next w:val="ab"/>
    <w:link w:val="Char12"/>
    <w:uiPriority w:val="99"/>
    <w:rsid w:val="007F096F"/>
    <w:pPr>
      <w:spacing w:before="260" w:after="260" w:line="240" w:lineRule="auto"/>
      <w:ind w:firstLineChars="0" w:firstLine="0"/>
    </w:pPr>
    <w:rPr>
      <w:rFonts w:hAnsi="Calibri"/>
      <w:b/>
      <w:bCs/>
      <w:kern w:val="0"/>
      <w:sz w:val="20"/>
      <w:szCs w:val="20"/>
    </w:rPr>
  </w:style>
  <w:style w:type="paragraph" w:customStyle="1" w:styleId="Style144">
    <w:name w:val="_Style 144"/>
    <w:uiPriority w:val="99"/>
    <w:rsid w:val="007F096F"/>
    <w:pPr>
      <w:widowControl w:val="0"/>
      <w:jc w:val="both"/>
    </w:pPr>
    <w:rPr>
      <w:rFonts w:ascii="Times New Roman" w:eastAsia="仿宋_GB2312" w:hAnsi="Times New Roman"/>
      <w:sz w:val="32"/>
      <w:szCs w:val="32"/>
    </w:rPr>
  </w:style>
  <w:style w:type="paragraph" w:customStyle="1" w:styleId="ac">
    <w:name w:val="指南三级标题"/>
    <w:basedOn w:val="Heading2"/>
    <w:next w:val="ab"/>
    <w:uiPriority w:val="99"/>
    <w:rsid w:val="007F096F"/>
    <w:pPr>
      <w:spacing w:line="240" w:lineRule="auto"/>
    </w:pPr>
    <w:rPr>
      <w:rFonts w:eastAsia="宋体"/>
      <w:sz w:val="24"/>
      <w:szCs w:val="24"/>
    </w:rPr>
  </w:style>
  <w:style w:type="paragraph" w:customStyle="1" w:styleId="ad">
    <w:name w:val="表格"/>
    <w:basedOn w:val="Normal"/>
    <w:uiPriority w:val="99"/>
    <w:rsid w:val="007F096F"/>
    <w:pPr>
      <w:jc w:val="center"/>
    </w:pPr>
    <w:rPr>
      <w:rFonts w:eastAsia="宋体"/>
      <w:spacing w:val="2"/>
      <w:sz w:val="15"/>
      <w:szCs w:val="15"/>
    </w:rPr>
  </w:style>
  <w:style w:type="paragraph" w:customStyle="1" w:styleId="DefaultChar">
    <w:name w:val="Default Char"/>
    <w:uiPriority w:val="99"/>
    <w:rsid w:val="007F096F"/>
    <w:pPr>
      <w:widowControl w:val="0"/>
      <w:autoSpaceDE w:val="0"/>
      <w:autoSpaceDN w:val="0"/>
      <w:adjustRightInd w:val="0"/>
    </w:pPr>
    <w:rPr>
      <w:rFonts w:ascii="GCYOKZ+FranklinGothic-Book" w:eastAsia="GCYOKZ+FranklinGothic-Book" w:hAnsi="Times New Roman" w:cs="GCYOKZ+FranklinGothic-Book"/>
      <w:color w:val="000000"/>
      <w:kern w:val="0"/>
      <w:sz w:val="24"/>
      <w:szCs w:val="24"/>
    </w:rPr>
  </w:style>
  <w:style w:type="paragraph" w:customStyle="1" w:styleId="TOCHeading1">
    <w:name w:val="TOC Heading1"/>
    <w:basedOn w:val="Heading1"/>
    <w:next w:val="Normal"/>
    <w:uiPriority w:val="99"/>
    <w:rsid w:val="007F096F"/>
    <w:pPr>
      <w:widowControl/>
      <w:spacing w:before="480" w:after="0" w:line="276" w:lineRule="auto"/>
      <w:jc w:val="left"/>
      <w:outlineLvl w:val="9"/>
    </w:pPr>
    <w:rPr>
      <w:rFonts w:ascii="Cambria" w:hAnsi="Cambria" w:cs="Cambria"/>
      <w:color w:val="365F91"/>
      <w:kern w:val="0"/>
      <w:sz w:val="28"/>
      <w:szCs w:val="28"/>
    </w:rPr>
  </w:style>
  <w:style w:type="paragraph" w:customStyle="1" w:styleId="123">
    <w:name w:val="表格123"/>
    <w:basedOn w:val="Normal"/>
    <w:link w:val="123Char"/>
    <w:uiPriority w:val="99"/>
    <w:rsid w:val="007F096F"/>
    <w:pPr>
      <w:widowControl/>
      <w:jc w:val="center"/>
    </w:pPr>
    <w:rPr>
      <w:rFonts w:ascii="宋体" w:eastAsia="宋体" w:hAnsi="Calibri" w:cs="宋体"/>
      <w:kern w:val="0"/>
      <w:sz w:val="24"/>
      <w:szCs w:val="24"/>
    </w:rPr>
  </w:style>
  <w:style w:type="paragraph" w:customStyle="1" w:styleId="12">
    <w:name w:val="列出段落1"/>
    <w:basedOn w:val="Normal"/>
    <w:uiPriority w:val="99"/>
    <w:rsid w:val="007F096F"/>
    <w:pPr>
      <w:ind w:firstLineChars="200" w:firstLine="420"/>
    </w:pPr>
    <w:rPr>
      <w:rFonts w:ascii="Calibri" w:eastAsia="宋体" w:hAnsi="Calibri" w:cs="Calibri"/>
      <w:sz w:val="21"/>
      <w:szCs w:val="21"/>
    </w:rPr>
  </w:style>
  <w:style w:type="paragraph" w:customStyle="1" w:styleId="Default">
    <w:name w:val="Default"/>
    <w:uiPriority w:val="99"/>
    <w:rsid w:val="007F096F"/>
    <w:pPr>
      <w:widowControl w:val="0"/>
      <w:autoSpaceDE w:val="0"/>
      <w:autoSpaceDN w:val="0"/>
      <w:adjustRightInd w:val="0"/>
    </w:pPr>
    <w:rPr>
      <w:rFonts w:ascii="宋体" w:hAnsi="Times New Roman" w:cs="宋体"/>
      <w:color w:val="000000"/>
      <w:kern w:val="0"/>
      <w:sz w:val="24"/>
      <w:szCs w:val="24"/>
    </w:rPr>
  </w:style>
  <w:style w:type="paragraph" w:customStyle="1" w:styleId="ae">
    <w:name w:val="指南二级标题"/>
    <w:basedOn w:val="Heading1"/>
    <w:next w:val="BodyText"/>
    <w:uiPriority w:val="99"/>
    <w:rsid w:val="007F096F"/>
    <w:pPr>
      <w:tabs>
        <w:tab w:val="left" w:pos="360"/>
        <w:tab w:val="left" w:pos="540"/>
        <w:tab w:val="left" w:pos="720"/>
      </w:tabs>
      <w:spacing w:before="240" w:after="120" w:line="360" w:lineRule="auto"/>
    </w:pPr>
    <w:rPr>
      <w:rFonts w:ascii="宋体" w:hAnsi="宋体" w:cs="宋体"/>
      <w:sz w:val="28"/>
      <w:szCs w:val="28"/>
    </w:rPr>
  </w:style>
  <w:style w:type="paragraph" w:customStyle="1" w:styleId="af">
    <w:name w:val="正文+六号"/>
    <w:basedOn w:val="Normal"/>
    <w:uiPriority w:val="99"/>
    <w:rsid w:val="007F096F"/>
    <w:pPr>
      <w:ind w:firstLineChars="200" w:firstLine="382"/>
    </w:pPr>
    <w:rPr>
      <w:rFonts w:ascii="宋体" w:eastAsia="宋体" w:cs="宋体"/>
      <w:spacing w:val="2"/>
      <w:sz w:val="15"/>
      <w:szCs w:val="15"/>
    </w:rPr>
  </w:style>
  <w:style w:type="paragraph" w:customStyle="1" w:styleId="NoSpacing1">
    <w:name w:val="No Spacing1"/>
    <w:link w:val="Char0"/>
    <w:uiPriority w:val="99"/>
    <w:rsid w:val="007F096F"/>
    <w:pPr>
      <w:widowControl w:val="0"/>
      <w:jc w:val="both"/>
    </w:pPr>
    <w:rPr>
      <w:rFonts w:cs="Calibri"/>
      <w:szCs w:val="21"/>
    </w:rPr>
  </w:style>
  <w:style w:type="paragraph" w:customStyle="1" w:styleId="main">
    <w:name w:val="main"/>
    <w:basedOn w:val="Normal"/>
    <w:link w:val="mainChar"/>
    <w:uiPriority w:val="99"/>
    <w:rsid w:val="007F096F"/>
    <w:pPr>
      <w:widowControl/>
      <w:spacing w:before="120" w:after="120"/>
      <w:jc w:val="left"/>
    </w:pPr>
    <w:rPr>
      <w:rFonts w:ascii="Candara" w:eastAsia="宋体" w:hAnsi="Candara" w:cs="Candara"/>
      <w:kern w:val="0"/>
      <w:sz w:val="24"/>
      <w:szCs w:val="24"/>
      <w:lang w:val="en-GB"/>
    </w:rPr>
  </w:style>
  <w:style w:type="paragraph" w:customStyle="1" w:styleId="font5">
    <w:name w:val="font5"/>
    <w:basedOn w:val="Normal"/>
    <w:uiPriority w:val="99"/>
    <w:rsid w:val="007F096F"/>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Normal"/>
    <w:uiPriority w:val="99"/>
    <w:rsid w:val="007F096F"/>
    <w:pPr>
      <w:widowControl/>
      <w:spacing w:before="100" w:beforeAutospacing="1" w:after="100" w:afterAutospacing="1"/>
      <w:jc w:val="left"/>
    </w:pPr>
    <w:rPr>
      <w:rFonts w:ascii="宋体" w:eastAsia="宋体" w:hAnsi="宋体" w:cs="宋体"/>
      <w:color w:val="000000"/>
      <w:kern w:val="0"/>
      <w:sz w:val="21"/>
      <w:szCs w:val="21"/>
    </w:rPr>
  </w:style>
  <w:style w:type="paragraph" w:customStyle="1" w:styleId="xl65">
    <w:name w:val="xl65"/>
    <w:basedOn w:val="Normal"/>
    <w:uiPriority w:val="99"/>
    <w:rsid w:val="007F096F"/>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Normal"/>
    <w:uiPriority w:val="99"/>
    <w:rsid w:val="007F0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宋体"/>
      <w:color w:val="000000"/>
      <w:kern w:val="0"/>
      <w:sz w:val="21"/>
      <w:szCs w:val="21"/>
    </w:rPr>
  </w:style>
  <w:style w:type="paragraph" w:customStyle="1" w:styleId="xl69">
    <w:name w:val="xl69"/>
    <w:basedOn w:val="Normal"/>
    <w:uiPriority w:val="99"/>
    <w:rsid w:val="007F0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af0">
    <w:name w:val="附录一级条标题"/>
    <w:basedOn w:val="Normal"/>
    <w:next w:val="Normal"/>
    <w:uiPriority w:val="99"/>
    <w:rsid w:val="007F096F"/>
    <w:pPr>
      <w:widowControl/>
      <w:tabs>
        <w:tab w:val="left" w:pos="360"/>
        <w:tab w:val="left" w:pos="630"/>
      </w:tabs>
      <w:wordWrap w:val="0"/>
      <w:overflowPunct w:val="0"/>
      <w:autoSpaceDE w:val="0"/>
      <w:autoSpaceDN w:val="0"/>
      <w:spacing w:beforeLines="50" w:afterLines="50"/>
      <w:ind w:left="630" w:hanging="420"/>
      <w:textAlignment w:val="baseline"/>
      <w:outlineLvl w:val="2"/>
    </w:pPr>
    <w:rPr>
      <w:rFonts w:ascii="黑体" w:eastAsia="黑体" w:cs="黑体"/>
      <w:kern w:val="21"/>
      <w:sz w:val="21"/>
      <w:szCs w:val="21"/>
    </w:rPr>
  </w:style>
  <w:style w:type="paragraph" w:customStyle="1" w:styleId="af1">
    <w:name w:val="列项●（二级）"/>
    <w:uiPriority w:val="99"/>
    <w:rsid w:val="007F096F"/>
    <w:pPr>
      <w:numPr>
        <w:ilvl w:val="1"/>
        <w:numId w:val="1"/>
      </w:numPr>
      <w:tabs>
        <w:tab w:val="clear" w:pos="760"/>
        <w:tab w:val="left" w:pos="840"/>
      </w:tabs>
      <w:jc w:val="both"/>
    </w:pPr>
    <w:rPr>
      <w:rFonts w:ascii="宋体" w:hAnsi="Times New Roman" w:cs="宋体"/>
      <w:kern w:val="0"/>
      <w:szCs w:val="21"/>
    </w:rPr>
  </w:style>
  <w:style w:type="paragraph" w:customStyle="1" w:styleId="af2">
    <w:name w:val="列项◆（三级）"/>
    <w:basedOn w:val="Normal"/>
    <w:uiPriority w:val="99"/>
    <w:rsid w:val="007F096F"/>
    <w:pPr>
      <w:numPr>
        <w:ilvl w:val="2"/>
        <w:numId w:val="1"/>
      </w:numPr>
      <w:tabs>
        <w:tab w:val="left" w:pos="1678"/>
      </w:tabs>
    </w:pPr>
    <w:rPr>
      <w:rFonts w:ascii="宋体" w:eastAsia="宋体" w:cs="宋体"/>
      <w:sz w:val="21"/>
      <w:szCs w:val="21"/>
    </w:rPr>
  </w:style>
  <w:style w:type="paragraph" w:customStyle="1" w:styleId="CharCharCharCharCharCharChar">
    <w:name w:val="Char Char Char Char Char Char Char"/>
    <w:basedOn w:val="Normal"/>
    <w:uiPriority w:val="99"/>
    <w:rsid w:val="007F096F"/>
    <w:rPr>
      <w:rFonts w:eastAsia="宋体"/>
      <w:sz w:val="21"/>
      <w:szCs w:val="21"/>
    </w:rPr>
  </w:style>
  <w:style w:type="paragraph" w:customStyle="1" w:styleId="CharCharCharCharCharCharChar1">
    <w:name w:val="Char Char Char Char Char Char Char1"/>
    <w:basedOn w:val="Normal"/>
    <w:uiPriority w:val="99"/>
    <w:rsid w:val="007F096F"/>
    <w:rPr>
      <w:rFonts w:eastAsia="宋体"/>
      <w:sz w:val="21"/>
      <w:szCs w:val="21"/>
    </w:rPr>
  </w:style>
  <w:style w:type="table" w:styleId="TableGrid">
    <w:name w:val="Table Grid"/>
    <w:basedOn w:val="TableNormal"/>
    <w:uiPriority w:val="99"/>
    <w:rsid w:val="007F096F"/>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uiPriority w:val="99"/>
    <w:rsid w:val="007F096F"/>
    <w:pPr>
      <w:widowControl w:val="0"/>
      <w:jc w:val="both"/>
    </w:pPr>
    <w:rPr>
      <w:rFonts w:ascii="Times New Roman" w:hAnsi="Times New Roman"/>
      <w:kern w:val="0"/>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top w:val="none" w:sz="0" w:space="0" w:color="auto"/>
          <w:left w:val="single" w:sz="6" w:space="0" w:color="008000"/>
          <w:bottom w:val="none" w:sz="0" w:space="0" w:color="auto"/>
          <w:right w:val="none" w:sz="0" w:space="0" w:color="auto"/>
          <w:insideH w:val="none" w:sz="0" w:space="0" w:color="auto"/>
          <w:insideV w:val="none" w:sz="0" w:space="0" w:color="auto"/>
          <w:tl2br w:val="nil"/>
          <w:tr2bl w:val="nil"/>
        </w:tcBorders>
      </w:tcPr>
    </w:tblStylePr>
    <w:tblStylePr w:type="lastRow">
      <w:tblPr/>
      <w:tcPr>
        <w:tcBorders>
          <w:top w:val="single" w:sz="6" w:space="0" w:color="008000"/>
          <w:left w:val="none" w:sz="0" w:space="0" w:color="auto"/>
          <w:bottom w:val="none" w:sz="0" w:space="0" w:color="auto"/>
          <w:right w:val="none" w:sz="0" w:space="0" w:color="auto"/>
          <w:insideH w:val="none" w:sz="0" w:space="0" w:color="auto"/>
          <w:insideV w:val="none" w:sz="0" w:space="0" w:color="auto"/>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8</Pages>
  <Words>866</Words>
  <Characters>4937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2017-04-12T01:59:00Z</cp:lastPrinted>
  <dcterms:created xsi:type="dcterms:W3CDTF">2017-03-30T03:15:00Z</dcterms:created>
  <dcterms:modified xsi:type="dcterms:W3CDTF">2017-04-26T02:54:00Z</dcterms:modified>
</cp:coreProperties>
</file>